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A8" w:rsidRPr="00647198" w:rsidRDefault="00D563A8" w:rsidP="00D563A8">
      <w:pPr>
        <w:spacing w:after="0" w:line="240" w:lineRule="auto"/>
        <w:jc w:val="center"/>
        <w:rPr>
          <w:rFonts w:ascii="Times New Roman" w:eastAsia="Times New Roman" w:hAnsi="Times New Roman" w:cs="Times New Roman"/>
          <w:b/>
          <w:bCs/>
          <w:sz w:val="24"/>
          <w:szCs w:val="24"/>
          <w:lang w:eastAsia="fr-FR"/>
        </w:rPr>
      </w:pPr>
      <w:r w:rsidRPr="00647198">
        <w:rPr>
          <w:rFonts w:ascii="Times New Roman" w:eastAsia="Times New Roman" w:hAnsi="Times New Roman" w:cs="Times New Roman"/>
          <w:b/>
          <w:bCs/>
          <w:sz w:val="24"/>
          <w:szCs w:val="24"/>
          <w:lang w:eastAsia="fr-FR"/>
        </w:rPr>
        <w:t>CONSEIL COMMUNAUTAIRE</w:t>
      </w:r>
    </w:p>
    <w:p w:rsidR="00D563A8" w:rsidRPr="00647198" w:rsidRDefault="00D563A8" w:rsidP="00D563A8">
      <w:pPr>
        <w:spacing w:after="0" w:line="240" w:lineRule="auto"/>
        <w:jc w:val="center"/>
        <w:rPr>
          <w:rFonts w:ascii="Times New Roman" w:eastAsia="Times New Roman" w:hAnsi="Times New Roman" w:cs="Times New Roman"/>
          <w:sz w:val="24"/>
          <w:szCs w:val="24"/>
          <w:lang w:eastAsia="fr-FR"/>
        </w:rPr>
      </w:pPr>
    </w:p>
    <w:p w:rsidR="00D563A8" w:rsidRPr="00647198" w:rsidRDefault="00D563A8" w:rsidP="00D563A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SEANCE DU lundi 01 octobre</w:t>
      </w:r>
      <w:r w:rsidRPr="00647198">
        <w:rPr>
          <w:rFonts w:ascii="Times New Roman" w:eastAsia="Times New Roman" w:hAnsi="Times New Roman" w:cs="Times New Roman"/>
          <w:sz w:val="24"/>
          <w:szCs w:val="24"/>
          <w:lang w:eastAsia="fr-FR"/>
        </w:rPr>
        <w:t xml:space="preserve"> 2018</w:t>
      </w:r>
    </w:p>
    <w:p w:rsidR="00D563A8" w:rsidRPr="00647198" w:rsidRDefault="00D563A8" w:rsidP="00D563A8">
      <w:pPr>
        <w:suppressAutoHyphens/>
        <w:spacing w:after="0" w:line="240" w:lineRule="auto"/>
        <w:rPr>
          <w:rFonts w:ascii="Times New Roman" w:eastAsia="Times New Roman" w:hAnsi="Times New Roman" w:cs="Times New Roman"/>
          <w:sz w:val="24"/>
          <w:szCs w:val="24"/>
          <w:lang w:eastAsia="ar-SA"/>
        </w:rPr>
      </w:pPr>
    </w:p>
    <w:p w:rsidR="00F67BE7" w:rsidRPr="00A71A4B" w:rsidRDefault="00F67BE7" w:rsidP="00F67BE7">
      <w:pPr>
        <w:suppressAutoHyphens/>
        <w:autoSpaceDE w:val="0"/>
        <w:spacing w:after="0" w:line="240" w:lineRule="auto"/>
        <w:jc w:val="both"/>
        <w:rPr>
          <w:rFonts w:ascii="Times New Roman" w:eastAsia="Times New Roman" w:hAnsi="Times New Roman" w:cs="Helvetica"/>
          <w:color w:val="000000"/>
          <w:sz w:val="24"/>
          <w:szCs w:val="24"/>
          <w:lang w:eastAsia="ar-SA"/>
        </w:rPr>
      </w:pPr>
      <w:r w:rsidRPr="00A71A4B">
        <w:rPr>
          <w:rFonts w:ascii="Times New Roman" w:eastAsia="Times New Roman" w:hAnsi="Times New Roman" w:cs="Helvetica"/>
          <w:color w:val="000000"/>
          <w:sz w:val="24"/>
          <w:szCs w:val="24"/>
          <w:lang w:eastAsia="ar-SA"/>
        </w:rPr>
        <w:t xml:space="preserve">L'an deux mille </w:t>
      </w:r>
      <w:r w:rsidR="00F67804" w:rsidRPr="00A71A4B">
        <w:rPr>
          <w:rFonts w:ascii="Times New Roman" w:eastAsia="Times New Roman" w:hAnsi="Times New Roman" w:cs="Helvetica"/>
          <w:color w:val="000000"/>
          <w:sz w:val="24"/>
          <w:szCs w:val="24"/>
          <w:lang w:eastAsia="ar-SA"/>
        </w:rPr>
        <w:t>dix-huit</w:t>
      </w:r>
      <w:r w:rsidRPr="00A71A4B">
        <w:rPr>
          <w:rFonts w:ascii="Times New Roman" w:eastAsia="Times New Roman" w:hAnsi="Times New Roman" w:cs="Helvetica"/>
          <w:color w:val="000000"/>
          <w:sz w:val="24"/>
          <w:szCs w:val="24"/>
          <w:lang w:eastAsia="ar-SA"/>
        </w:rPr>
        <w:t xml:space="preserve">, le lundi 1 octobre, à </w:t>
      </w:r>
      <w:r w:rsidR="00F67804" w:rsidRPr="00A71A4B">
        <w:rPr>
          <w:rFonts w:ascii="Times New Roman" w:eastAsia="Times New Roman" w:hAnsi="Times New Roman" w:cs="Helvetica"/>
          <w:color w:val="000000"/>
          <w:sz w:val="24"/>
          <w:szCs w:val="24"/>
          <w:lang w:eastAsia="ar-SA"/>
        </w:rPr>
        <w:t>dix-huit</w:t>
      </w:r>
      <w:bookmarkStart w:id="0" w:name="_GoBack"/>
      <w:bookmarkEnd w:id="0"/>
      <w:r w:rsidRPr="00A71A4B">
        <w:rPr>
          <w:rFonts w:ascii="Times New Roman" w:eastAsia="Times New Roman" w:hAnsi="Times New Roman" w:cs="Helvetica"/>
          <w:color w:val="000000"/>
          <w:sz w:val="24"/>
          <w:szCs w:val="24"/>
          <w:lang w:eastAsia="ar-SA"/>
        </w:rPr>
        <w:t xml:space="preserve"> heures, le Conseil Communautaire, légalement convoqué, s'est réuni à Blausasc, au siège de la communauté de communes, en séance publique, sous la présidence de Monsieur Maurice Lavagna.</w:t>
      </w:r>
    </w:p>
    <w:p w:rsidR="00F67BE7" w:rsidRPr="00A71A4B" w:rsidRDefault="00F67BE7" w:rsidP="00F67BE7">
      <w:pPr>
        <w:suppressAutoHyphens/>
        <w:autoSpaceDE w:val="0"/>
        <w:spacing w:after="0" w:line="240" w:lineRule="auto"/>
        <w:jc w:val="both"/>
        <w:rPr>
          <w:rFonts w:ascii="Times New Roman" w:eastAsia="Times New Roman" w:hAnsi="Times New Roman" w:cs="Helvetica"/>
          <w:color w:val="000000"/>
          <w:sz w:val="24"/>
          <w:szCs w:val="24"/>
          <w:lang w:eastAsia="ar-SA"/>
        </w:rPr>
      </w:pPr>
    </w:p>
    <w:p w:rsidR="00F67BE7" w:rsidRPr="00A71A4B" w:rsidRDefault="00F67BE7" w:rsidP="00F67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1A4B">
        <w:rPr>
          <w:rFonts w:ascii="Times New Roman" w:eastAsia="Times New Roman" w:hAnsi="Times New Roman" w:cs="Times New Roman"/>
          <w:sz w:val="24"/>
          <w:szCs w:val="24"/>
          <w:lang w:eastAsia="ar-SA"/>
        </w:rPr>
        <w:tab/>
      </w:r>
      <w:r w:rsidRPr="00A71A4B">
        <w:rPr>
          <w:rFonts w:ascii="Times New Roman" w:eastAsia="Times New Roman" w:hAnsi="Times New Roman" w:cs="Times New Roman"/>
          <w:sz w:val="24"/>
          <w:szCs w:val="24"/>
          <w:u w:val="single"/>
          <w:lang w:eastAsia="ar-SA"/>
        </w:rPr>
        <w:t>Etaient présents</w:t>
      </w:r>
      <w:r w:rsidRPr="00A71A4B">
        <w:rPr>
          <w:rFonts w:ascii="Times New Roman" w:eastAsia="Times New Roman" w:hAnsi="Times New Roman" w:cs="Times New Roman"/>
          <w:sz w:val="24"/>
          <w:szCs w:val="24"/>
          <w:lang w:eastAsia="ar-SA"/>
        </w:rPr>
        <w:t xml:space="preserve"> : Messieurs Maurice Lavagna, Francis Tujague, Pierre Donadey, Robert Nardelli, Cyril Piazza, Joël Gosse, Michel Lottier, Madame Monique Giraud-Lazzari, Messieurs Michel Calmet, Jean-Marc Rancurel, Noël Albin, Gérard Branda, Edmond Mari, Christian Dragoni, Madame Martine Brun, Monsieur Bernard Martinez, Madame Evelyne Laborde, Monsieur Yves Pons, Madame Edith </w:t>
      </w:r>
      <w:proofErr w:type="spellStart"/>
      <w:r w:rsidRPr="00A71A4B">
        <w:rPr>
          <w:rFonts w:ascii="Times New Roman" w:eastAsia="Times New Roman" w:hAnsi="Times New Roman" w:cs="Times New Roman"/>
          <w:sz w:val="24"/>
          <w:szCs w:val="24"/>
          <w:lang w:eastAsia="ar-SA"/>
        </w:rPr>
        <w:t>Lonchampt</w:t>
      </w:r>
      <w:proofErr w:type="spellEnd"/>
      <w:r w:rsidRPr="00A71A4B">
        <w:rPr>
          <w:rFonts w:ascii="Times New Roman" w:eastAsia="Times New Roman" w:hAnsi="Times New Roman" w:cs="Times New Roman"/>
          <w:sz w:val="24"/>
          <w:szCs w:val="24"/>
          <w:lang w:eastAsia="ar-SA"/>
        </w:rPr>
        <w:t xml:space="preserve">, Messieurs Gérard </w:t>
      </w:r>
      <w:proofErr w:type="spellStart"/>
      <w:r w:rsidRPr="00A71A4B">
        <w:rPr>
          <w:rFonts w:ascii="Times New Roman" w:eastAsia="Times New Roman" w:hAnsi="Times New Roman" w:cs="Times New Roman"/>
          <w:sz w:val="24"/>
          <w:szCs w:val="24"/>
          <w:lang w:eastAsia="ar-SA"/>
        </w:rPr>
        <w:t>Stoerkel</w:t>
      </w:r>
      <w:proofErr w:type="spellEnd"/>
      <w:r w:rsidRPr="00A71A4B">
        <w:rPr>
          <w:rFonts w:ascii="Times New Roman" w:eastAsia="Times New Roman" w:hAnsi="Times New Roman" w:cs="Times New Roman"/>
          <w:sz w:val="24"/>
          <w:szCs w:val="24"/>
          <w:lang w:eastAsia="ar-SA"/>
        </w:rPr>
        <w:t xml:space="preserve">, Jacques </w:t>
      </w:r>
      <w:proofErr w:type="spellStart"/>
      <w:r w:rsidRPr="00A71A4B">
        <w:rPr>
          <w:rFonts w:ascii="Times New Roman" w:eastAsia="Times New Roman" w:hAnsi="Times New Roman" w:cs="Times New Roman"/>
          <w:sz w:val="24"/>
          <w:szCs w:val="24"/>
          <w:lang w:eastAsia="ar-SA"/>
        </w:rPr>
        <w:t>Saulay</w:t>
      </w:r>
      <w:proofErr w:type="spellEnd"/>
      <w:r w:rsidRPr="00A71A4B">
        <w:rPr>
          <w:rFonts w:ascii="Times New Roman" w:eastAsia="Times New Roman" w:hAnsi="Times New Roman" w:cs="Times New Roman"/>
          <w:sz w:val="24"/>
          <w:szCs w:val="24"/>
          <w:lang w:eastAsia="ar-SA"/>
        </w:rPr>
        <w:t xml:space="preserve">, Madame Michèle Maurel, Messieurs Philippe Mineur, Pierre </w:t>
      </w:r>
      <w:proofErr w:type="spellStart"/>
      <w:r w:rsidRPr="00A71A4B">
        <w:rPr>
          <w:rFonts w:ascii="Times New Roman" w:eastAsia="Times New Roman" w:hAnsi="Times New Roman" w:cs="Times New Roman"/>
          <w:sz w:val="24"/>
          <w:szCs w:val="24"/>
          <w:lang w:eastAsia="ar-SA"/>
        </w:rPr>
        <w:t>Vestri</w:t>
      </w:r>
      <w:proofErr w:type="spellEnd"/>
      <w:r w:rsidRPr="00A71A4B">
        <w:rPr>
          <w:rFonts w:ascii="Times New Roman" w:eastAsia="Times New Roman" w:hAnsi="Times New Roman" w:cs="Times New Roman"/>
          <w:sz w:val="24"/>
          <w:szCs w:val="24"/>
          <w:lang w:eastAsia="ar-SA"/>
        </w:rPr>
        <w:t>, Madame Marie-Thérèse Barrios-Breton, Monsieur Jean-Claude Vallauri, Madame Christiane Blanc-Ricort, Monsieur Jean Nicolas, Madame Béatrice Ellul, et Monsieur Jean-Marie Franco formant la majorité des membres en exercice.</w:t>
      </w:r>
    </w:p>
    <w:p w:rsidR="00F67BE7" w:rsidRPr="00A71A4B" w:rsidRDefault="00F67BE7" w:rsidP="00F67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67BE7" w:rsidRPr="00A71A4B" w:rsidRDefault="00F67BE7" w:rsidP="00F67B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71A4B">
        <w:rPr>
          <w:rFonts w:ascii="Times New Roman" w:eastAsia="Times New Roman" w:hAnsi="Times New Roman" w:cs="Times New Roman"/>
          <w:sz w:val="24"/>
          <w:szCs w:val="24"/>
          <w:u w:val="single"/>
          <w:lang w:eastAsia="ar-SA"/>
        </w:rPr>
        <w:t>Absents représentés</w:t>
      </w:r>
      <w:r w:rsidRPr="00A71A4B">
        <w:rPr>
          <w:rFonts w:ascii="Times New Roman" w:eastAsia="Times New Roman" w:hAnsi="Times New Roman" w:cs="Times New Roman"/>
          <w:sz w:val="24"/>
          <w:szCs w:val="24"/>
          <w:lang w:eastAsia="ar-SA"/>
        </w:rPr>
        <w:t> : Monsieur Georges Gaede par Madame Monique Giraud-Lazzari, Monsieur Gérard De Zordo par Madame Michèle Maurel, Madame Nadine Ezingeard par Monsieur Francis Tujague, Madame Alexandra Russo par Monsieur Robert Nardelli, Madame Germaine Millo par Monsieur Jean-Marc Rancurel et Monsieur Georges Blanc par Monsieur Noël Albin.</w:t>
      </w:r>
    </w:p>
    <w:p w:rsidR="00F67BE7" w:rsidRPr="00A71A4B" w:rsidRDefault="00F67BE7" w:rsidP="00F67B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F67BE7" w:rsidRPr="00A71A4B" w:rsidRDefault="00F67BE7" w:rsidP="00F67B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71A4B">
        <w:rPr>
          <w:rFonts w:ascii="Times New Roman" w:eastAsia="Times New Roman" w:hAnsi="Times New Roman" w:cs="Times New Roman"/>
          <w:sz w:val="24"/>
          <w:szCs w:val="24"/>
          <w:u w:val="single"/>
          <w:lang w:eastAsia="ar-SA"/>
        </w:rPr>
        <w:t>Absents excusés</w:t>
      </w:r>
      <w:r w:rsidRPr="00A71A4B">
        <w:rPr>
          <w:rFonts w:ascii="Times New Roman" w:eastAsia="Times New Roman" w:hAnsi="Times New Roman" w:cs="Times New Roman"/>
          <w:sz w:val="24"/>
          <w:szCs w:val="24"/>
          <w:lang w:eastAsia="ar-SA"/>
        </w:rPr>
        <w:t> : Monsieur Stéphane Sainsaulieu,</w:t>
      </w:r>
    </w:p>
    <w:p w:rsidR="00F67BE7" w:rsidRPr="00A71A4B" w:rsidRDefault="00F67BE7" w:rsidP="00F67B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F67BE7" w:rsidRPr="00A71A4B" w:rsidRDefault="00F67BE7" w:rsidP="00F67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1A4B">
        <w:rPr>
          <w:rFonts w:ascii="Times New Roman" w:eastAsia="Times New Roman" w:hAnsi="Times New Roman" w:cs="Times New Roman"/>
          <w:sz w:val="24"/>
          <w:szCs w:val="24"/>
          <w:lang w:eastAsia="ar-SA"/>
        </w:rPr>
        <w:tab/>
      </w:r>
    </w:p>
    <w:p w:rsidR="00F67BE7" w:rsidRPr="00A71A4B" w:rsidRDefault="00F67BE7" w:rsidP="00F67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71A4B">
        <w:rPr>
          <w:rFonts w:ascii="Times New Roman" w:eastAsia="Times New Roman" w:hAnsi="Times New Roman" w:cs="Times New Roman"/>
          <w:sz w:val="24"/>
          <w:szCs w:val="24"/>
          <w:lang w:eastAsia="ar-SA"/>
        </w:rPr>
        <w:tab/>
        <w:t>Monsieur Philippe Mineur a été nommé secrétaire de séance</w:t>
      </w:r>
    </w:p>
    <w:p w:rsidR="00F67BE7" w:rsidRPr="00A71A4B" w:rsidRDefault="00F67BE7" w:rsidP="00D563A8">
      <w:pPr>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D563A8" w:rsidRPr="00A71A4B" w:rsidRDefault="00D563A8" w:rsidP="00D563A8">
      <w:pPr>
        <w:spacing w:after="0" w:line="240" w:lineRule="auto"/>
        <w:jc w:val="both"/>
        <w:rPr>
          <w:rFonts w:ascii="Times New Roman" w:eastAsia="Times New Roman" w:hAnsi="Times New Roman" w:cs="Times New Roman"/>
          <w:sz w:val="24"/>
          <w:szCs w:val="24"/>
          <w:lang w:eastAsia="fr-FR"/>
        </w:rPr>
      </w:pPr>
    </w:p>
    <w:p w:rsidR="00D563A8" w:rsidRPr="00A71A4B" w:rsidRDefault="00D563A8" w:rsidP="00D563A8">
      <w:pPr>
        <w:spacing w:after="0" w:line="240" w:lineRule="auto"/>
        <w:ind w:left="360" w:right="906" w:firstLine="348"/>
        <w:jc w:val="both"/>
        <w:rPr>
          <w:rFonts w:ascii="Times New Roman" w:eastAsia="Times New Roman" w:hAnsi="Times New Roman" w:cs="Times New Roman"/>
          <w:b/>
          <w:bCs/>
          <w:sz w:val="24"/>
          <w:szCs w:val="24"/>
          <w:lang w:eastAsia="fr-FR"/>
        </w:rPr>
      </w:pPr>
      <w:r w:rsidRPr="00A71A4B">
        <w:rPr>
          <w:rFonts w:ascii="Times New Roman" w:eastAsia="Times New Roman" w:hAnsi="Times New Roman" w:cs="Times New Roman"/>
          <w:b/>
          <w:bCs/>
          <w:sz w:val="24"/>
          <w:szCs w:val="24"/>
          <w:lang w:eastAsia="fr-FR"/>
        </w:rPr>
        <w:t>Ordre du jour :</w:t>
      </w:r>
    </w:p>
    <w:p w:rsidR="00D563A8" w:rsidRPr="00A71A4B" w:rsidRDefault="00D563A8" w:rsidP="00D563A8">
      <w:pPr>
        <w:spacing w:after="0" w:line="240" w:lineRule="auto"/>
        <w:ind w:left="360" w:right="906" w:firstLine="348"/>
        <w:jc w:val="both"/>
        <w:rPr>
          <w:rFonts w:ascii="Times New Roman" w:eastAsia="Times New Roman" w:hAnsi="Times New Roman" w:cs="Times New Roman"/>
          <w:b/>
          <w:bCs/>
          <w:sz w:val="24"/>
          <w:szCs w:val="24"/>
          <w:lang w:eastAsia="fr-FR"/>
        </w:rPr>
      </w:pPr>
    </w:p>
    <w:p w:rsidR="00F67BE7" w:rsidRPr="00A71A4B" w:rsidRDefault="00F67BE7" w:rsidP="00F67BE7">
      <w:pPr>
        <w:spacing w:after="0"/>
        <w:ind w:left="284" w:right="492"/>
        <w:rPr>
          <w:rFonts w:ascii="Times New Roman" w:hAnsi="Times New Roman" w:cs="Times New Roman"/>
          <w:color w:val="000000" w:themeColor="text1"/>
          <w:sz w:val="24"/>
          <w:szCs w:val="24"/>
          <w:u w:val="single"/>
        </w:rPr>
      </w:pPr>
      <w:r w:rsidRPr="00A71A4B">
        <w:rPr>
          <w:rFonts w:ascii="Times New Roman" w:hAnsi="Times New Roman" w:cs="Times New Roman"/>
          <w:color w:val="000000" w:themeColor="text1"/>
          <w:sz w:val="24"/>
          <w:szCs w:val="24"/>
          <w:u w:val="single"/>
        </w:rPr>
        <w:t xml:space="preserve">1/ </w:t>
      </w:r>
      <w:r w:rsidRPr="00A71A4B">
        <w:rPr>
          <w:rFonts w:ascii="Times New Roman" w:hAnsi="Times New Roman" w:cs="Times New Roman"/>
          <w:sz w:val="24"/>
          <w:szCs w:val="24"/>
          <w:u w:val="single"/>
        </w:rPr>
        <w:t>Marchés publics</w:t>
      </w:r>
    </w:p>
    <w:p w:rsidR="00F67BE7" w:rsidRPr="00A71A4B" w:rsidRDefault="00F67BE7" w:rsidP="00F67BE7">
      <w:pPr>
        <w:suppressAutoHyphens/>
        <w:autoSpaceDE w:val="0"/>
        <w:spacing w:after="0"/>
        <w:ind w:left="284" w:right="218"/>
        <w:rPr>
          <w:rFonts w:ascii="Times New Roman" w:hAnsi="Times New Roman" w:cs="Times New Roman"/>
          <w:color w:val="000000" w:themeColor="text1"/>
          <w:sz w:val="24"/>
          <w:szCs w:val="24"/>
        </w:rPr>
      </w:pPr>
      <w:r w:rsidRPr="00A71A4B">
        <w:rPr>
          <w:rFonts w:ascii="Times New Roman" w:hAnsi="Times New Roman" w:cs="Times New Roman"/>
          <w:color w:val="000000" w:themeColor="text1"/>
          <w:sz w:val="24"/>
          <w:szCs w:val="24"/>
        </w:rPr>
        <w:t>-</w:t>
      </w:r>
      <w:r w:rsidRPr="00A71A4B">
        <w:rPr>
          <w:rFonts w:ascii="Times New Roman" w:eastAsia="Times New Roman" w:hAnsi="Times New Roman" w:cs="Times New Roman"/>
          <w:sz w:val="24"/>
          <w:szCs w:val="24"/>
          <w:lang w:eastAsia="fr-FR"/>
        </w:rPr>
        <w:t>Affermissement tranche conditionnelle marché maîtrise d’œuvre pour  le projet de déchetterie</w:t>
      </w:r>
    </w:p>
    <w:p w:rsidR="00F67BE7" w:rsidRPr="00A71A4B" w:rsidRDefault="00F67BE7" w:rsidP="00F67BE7">
      <w:pPr>
        <w:suppressAutoHyphens/>
        <w:autoSpaceDE w:val="0"/>
        <w:spacing w:after="0"/>
        <w:ind w:left="284" w:right="218"/>
        <w:rPr>
          <w:rFonts w:ascii="Times New Roman" w:eastAsia="Times New Roman" w:hAnsi="Times New Roman" w:cs="Times New Roman"/>
          <w:sz w:val="24"/>
          <w:szCs w:val="24"/>
          <w:lang w:eastAsia="fr-FR"/>
        </w:rPr>
      </w:pPr>
      <w:r w:rsidRPr="00A71A4B">
        <w:rPr>
          <w:rFonts w:ascii="Times New Roman" w:eastAsia="Times New Roman" w:hAnsi="Times New Roman" w:cs="Times New Roman"/>
          <w:sz w:val="24"/>
          <w:szCs w:val="24"/>
          <w:lang w:eastAsia="fr-FR"/>
        </w:rPr>
        <w:t>-Attribution du marché d’évacuation et de traitement des déchets encombrants et issus des collectes sélectives</w:t>
      </w:r>
    </w:p>
    <w:p w:rsidR="00F67BE7" w:rsidRPr="00A71A4B" w:rsidRDefault="00F67BE7" w:rsidP="00F67BE7">
      <w:pPr>
        <w:suppressAutoHyphens/>
        <w:autoSpaceDE w:val="0"/>
        <w:spacing w:after="0"/>
        <w:ind w:left="284" w:right="218"/>
        <w:rPr>
          <w:rFonts w:ascii="Times New Roman" w:eastAsia="Times New Roman" w:hAnsi="Times New Roman" w:cs="Times New Roman"/>
          <w:color w:val="000000" w:themeColor="text1"/>
          <w:sz w:val="24"/>
          <w:szCs w:val="24"/>
          <w:lang w:eastAsia="fr-FR"/>
        </w:rPr>
      </w:pPr>
      <w:r w:rsidRPr="00A71A4B">
        <w:rPr>
          <w:rFonts w:ascii="Times New Roman" w:eastAsia="Times New Roman" w:hAnsi="Times New Roman" w:cs="Times New Roman"/>
          <w:color w:val="000000" w:themeColor="text1"/>
          <w:sz w:val="24"/>
          <w:szCs w:val="24"/>
          <w:lang w:eastAsia="fr-FR"/>
        </w:rPr>
        <w:t>-Attribution de 2 marchés « fourniture et montage de 3 mini-bennes à ordures ménagères d’une capacité de 5m3 environ et «</w:t>
      </w:r>
      <w:proofErr w:type="spellStart"/>
      <w:r w:rsidRPr="00A71A4B">
        <w:rPr>
          <w:rFonts w:ascii="Times New Roman" w:eastAsia="Times New Roman" w:hAnsi="Times New Roman" w:cs="Times New Roman"/>
          <w:color w:val="000000" w:themeColor="text1"/>
          <w:sz w:val="24"/>
          <w:szCs w:val="24"/>
          <w:lang w:eastAsia="fr-FR"/>
        </w:rPr>
        <w:t>chassis</w:t>
      </w:r>
      <w:proofErr w:type="spellEnd"/>
      <w:r w:rsidRPr="00A71A4B">
        <w:rPr>
          <w:rFonts w:ascii="Times New Roman" w:eastAsia="Times New Roman" w:hAnsi="Times New Roman" w:cs="Times New Roman"/>
          <w:color w:val="000000" w:themeColor="text1"/>
          <w:sz w:val="24"/>
          <w:szCs w:val="24"/>
          <w:lang w:eastAsia="fr-FR"/>
        </w:rPr>
        <w:t>  de mini-bennes»</w:t>
      </w:r>
    </w:p>
    <w:p w:rsidR="00F67BE7" w:rsidRPr="00A71A4B" w:rsidRDefault="00F67BE7" w:rsidP="00F67BE7">
      <w:pPr>
        <w:suppressAutoHyphens/>
        <w:autoSpaceDE w:val="0"/>
        <w:spacing w:after="0"/>
        <w:ind w:left="284" w:right="218"/>
        <w:rPr>
          <w:rFonts w:ascii="Times New Roman" w:hAnsi="Times New Roman" w:cs="Times New Roman"/>
          <w:color w:val="000000" w:themeColor="text1"/>
          <w:sz w:val="24"/>
          <w:szCs w:val="24"/>
        </w:rPr>
      </w:pPr>
      <w:r w:rsidRPr="00A71A4B">
        <w:rPr>
          <w:rFonts w:ascii="Times New Roman" w:hAnsi="Times New Roman" w:cs="Times New Roman"/>
          <w:sz w:val="24"/>
          <w:szCs w:val="24"/>
        </w:rPr>
        <w:t>-</w:t>
      </w:r>
      <w:r w:rsidRPr="00A71A4B">
        <w:rPr>
          <w:rFonts w:ascii="Times New Roman" w:hAnsi="Times New Roman" w:cs="Times New Roman"/>
          <w:color w:val="000000" w:themeColor="text1"/>
          <w:sz w:val="24"/>
          <w:szCs w:val="24"/>
        </w:rPr>
        <w:t>Marché de valorisation et stockage de matériaux inertes issus des travaux de la déchetterie de Contes</w:t>
      </w:r>
    </w:p>
    <w:p w:rsidR="00F67BE7" w:rsidRPr="00A71A4B" w:rsidRDefault="00F67BE7" w:rsidP="00F67BE7">
      <w:pPr>
        <w:suppressAutoHyphens/>
        <w:autoSpaceDE w:val="0"/>
        <w:spacing w:after="0"/>
        <w:ind w:left="284" w:right="218"/>
        <w:rPr>
          <w:rFonts w:ascii="Times New Roman" w:hAnsi="Times New Roman" w:cs="Times New Roman"/>
          <w:sz w:val="24"/>
          <w:szCs w:val="24"/>
        </w:rPr>
      </w:pPr>
    </w:p>
    <w:p w:rsidR="00F67BE7" w:rsidRPr="00A71A4B" w:rsidRDefault="00F67BE7" w:rsidP="00F67BE7">
      <w:pPr>
        <w:spacing w:after="0"/>
        <w:ind w:left="284"/>
        <w:jc w:val="both"/>
        <w:rPr>
          <w:rFonts w:ascii="Times New Roman" w:hAnsi="Times New Roman" w:cs="Times New Roman"/>
          <w:sz w:val="24"/>
          <w:szCs w:val="24"/>
        </w:rPr>
      </w:pPr>
      <w:r w:rsidRPr="00A71A4B">
        <w:rPr>
          <w:rFonts w:ascii="Times New Roman" w:hAnsi="Times New Roman" w:cs="Times New Roman"/>
          <w:sz w:val="24"/>
          <w:szCs w:val="24"/>
          <w:u w:val="single"/>
        </w:rPr>
        <w:t>2/ Finances</w:t>
      </w:r>
      <w:r w:rsidRPr="00A71A4B">
        <w:rPr>
          <w:rFonts w:ascii="Times New Roman" w:hAnsi="Times New Roman" w:cs="Times New Roman"/>
          <w:sz w:val="24"/>
          <w:szCs w:val="24"/>
        </w:rPr>
        <w:t> :</w:t>
      </w:r>
    </w:p>
    <w:p w:rsidR="00F67BE7" w:rsidRPr="00A71A4B" w:rsidRDefault="00F67BE7" w:rsidP="00F67BE7">
      <w:pPr>
        <w:spacing w:after="0"/>
        <w:ind w:left="284"/>
        <w:jc w:val="both"/>
        <w:rPr>
          <w:rFonts w:ascii="Times New Roman" w:hAnsi="Times New Roman" w:cs="Times New Roman"/>
          <w:sz w:val="24"/>
          <w:szCs w:val="24"/>
        </w:rPr>
      </w:pPr>
      <w:r w:rsidRPr="00A71A4B">
        <w:rPr>
          <w:rFonts w:ascii="Times New Roman" w:hAnsi="Times New Roman" w:cs="Times New Roman"/>
          <w:sz w:val="24"/>
          <w:szCs w:val="24"/>
        </w:rPr>
        <w:t>-Demande de fonds de concours pour commune de Châteauneuf-Villevieille</w:t>
      </w:r>
    </w:p>
    <w:p w:rsidR="00F67BE7" w:rsidRPr="00A71A4B" w:rsidRDefault="00F67BE7" w:rsidP="00F67BE7">
      <w:pPr>
        <w:spacing w:after="0"/>
        <w:ind w:left="284"/>
        <w:jc w:val="both"/>
        <w:rPr>
          <w:rFonts w:ascii="Times New Roman" w:hAnsi="Times New Roman" w:cs="Times New Roman"/>
          <w:sz w:val="24"/>
          <w:szCs w:val="24"/>
        </w:rPr>
      </w:pPr>
      <w:r w:rsidRPr="00A71A4B">
        <w:rPr>
          <w:rFonts w:ascii="Times New Roman" w:hAnsi="Times New Roman" w:cs="Times New Roman"/>
          <w:sz w:val="24"/>
          <w:szCs w:val="24"/>
        </w:rPr>
        <w:t>-Demande de fonds de concours pour la commune de l’Escarène</w:t>
      </w: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rPr>
      </w:pP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u w:val="single"/>
        </w:rPr>
      </w:pPr>
      <w:r w:rsidRPr="00A71A4B">
        <w:rPr>
          <w:rFonts w:ascii="Times New Roman" w:hAnsi="Times New Roman" w:cs="Times New Roman"/>
          <w:color w:val="000000" w:themeColor="text1"/>
          <w:sz w:val="24"/>
          <w:szCs w:val="24"/>
          <w:u w:val="single"/>
        </w:rPr>
        <w:t>3/ Ressources humaines :</w:t>
      </w: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rPr>
      </w:pPr>
      <w:r w:rsidRPr="00A71A4B">
        <w:rPr>
          <w:rFonts w:ascii="Times New Roman" w:hAnsi="Times New Roman" w:cs="Times New Roman"/>
          <w:color w:val="000000" w:themeColor="text1"/>
          <w:sz w:val="24"/>
          <w:szCs w:val="24"/>
        </w:rPr>
        <w:t>-Tableau des effectifs</w:t>
      </w: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u w:val="single"/>
        </w:rPr>
      </w:pPr>
      <w:r w:rsidRPr="00A71A4B">
        <w:rPr>
          <w:rFonts w:ascii="Times New Roman" w:hAnsi="Times New Roman" w:cs="Times New Roman"/>
          <w:color w:val="000000" w:themeColor="text1"/>
          <w:sz w:val="24"/>
          <w:szCs w:val="24"/>
        </w:rPr>
        <w:lastRenderedPageBreak/>
        <w:t>- Mise en œuvre du temps partiels dans la fonction publique territoriale et modalités d’attribution</w:t>
      </w:r>
    </w:p>
    <w:p w:rsidR="00F67BE7" w:rsidRPr="00A71A4B" w:rsidRDefault="00F67BE7" w:rsidP="00F67BE7">
      <w:pPr>
        <w:spacing w:after="0" w:line="240" w:lineRule="auto"/>
        <w:ind w:left="540" w:right="255"/>
        <w:rPr>
          <w:rFonts w:ascii="Times New Roman" w:hAnsi="Times New Roman" w:cs="Times New Roman"/>
          <w:color w:val="000000" w:themeColor="text1"/>
          <w:sz w:val="24"/>
          <w:szCs w:val="24"/>
        </w:rPr>
      </w:pPr>
    </w:p>
    <w:p w:rsidR="00F67BE7" w:rsidRPr="00A71A4B" w:rsidRDefault="00F67BE7" w:rsidP="00F67BE7">
      <w:pPr>
        <w:spacing w:after="0" w:line="240" w:lineRule="auto"/>
        <w:ind w:left="284" w:right="255"/>
        <w:rPr>
          <w:rFonts w:ascii="Times New Roman" w:eastAsia="Times New Roman" w:hAnsi="Times New Roman" w:cs="Times New Roman"/>
          <w:sz w:val="24"/>
          <w:szCs w:val="24"/>
          <w:lang w:eastAsia="fr-FR"/>
        </w:rPr>
      </w:pPr>
      <w:r w:rsidRPr="00A71A4B">
        <w:rPr>
          <w:rFonts w:ascii="Times New Roman" w:hAnsi="Times New Roman" w:cs="Times New Roman"/>
          <w:color w:val="000000" w:themeColor="text1"/>
          <w:sz w:val="24"/>
          <w:szCs w:val="24"/>
        </w:rPr>
        <w:t>4</w:t>
      </w:r>
      <w:r w:rsidRPr="00A71A4B">
        <w:rPr>
          <w:rFonts w:ascii="Times New Roman" w:eastAsia="Times New Roman" w:hAnsi="Times New Roman" w:cs="Times New Roman"/>
          <w:sz w:val="24"/>
          <w:szCs w:val="24"/>
          <w:u w:val="single"/>
          <w:lang w:eastAsia="fr-FR"/>
        </w:rPr>
        <w:t>/ Services techniques</w:t>
      </w:r>
      <w:r w:rsidRPr="00A71A4B">
        <w:rPr>
          <w:rFonts w:ascii="Times New Roman" w:eastAsia="Times New Roman" w:hAnsi="Times New Roman" w:cs="Times New Roman"/>
          <w:sz w:val="24"/>
          <w:szCs w:val="24"/>
          <w:lang w:eastAsia="fr-FR"/>
        </w:rPr>
        <w:t> :</w:t>
      </w:r>
    </w:p>
    <w:p w:rsidR="00F67BE7" w:rsidRPr="00A71A4B" w:rsidRDefault="00F67BE7" w:rsidP="00F67BE7">
      <w:pPr>
        <w:spacing w:after="0" w:line="240" w:lineRule="auto"/>
        <w:ind w:left="284" w:right="255"/>
        <w:rPr>
          <w:rFonts w:ascii="Times New Roman" w:eastAsia="Times New Roman" w:hAnsi="Times New Roman" w:cs="Times New Roman"/>
          <w:sz w:val="24"/>
          <w:szCs w:val="24"/>
          <w:lang w:eastAsia="fr-FR"/>
        </w:rPr>
      </w:pPr>
      <w:r w:rsidRPr="00A71A4B">
        <w:rPr>
          <w:rFonts w:ascii="Times New Roman" w:eastAsia="Times New Roman" w:hAnsi="Times New Roman" w:cs="Times New Roman"/>
          <w:sz w:val="24"/>
          <w:szCs w:val="24"/>
          <w:lang w:eastAsia="fr-FR"/>
        </w:rPr>
        <w:t xml:space="preserve">-Convention avec les communes pour des petites interventions sur les équipements  communautaires </w:t>
      </w:r>
    </w:p>
    <w:p w:rsidR="00F67BE7" w:rsidRPr="00A71A4B" w:rsidRDefault="00F67BE7" w:rsidP="00F67BE7">
      <w:pPr>
        <w:spacing w:after="0" w:line="240" w:lineRule="auto"/>
        <w:ind w:left="284" w:right="255"/>
        <w:rPr>
          <w:rFonts w:ascii="Times New Roman" w:eastAsia="Times New Roman" w:hAnsi="Times New Roman" w:cs="Times New Roman"/>
          <w:sz w:val="24"/>
          <w:szCs w:val="24"/>
          <w:lang w:eastAsia="fr-FR"/>
        </w:rPr>
      </w:pPr>
      <w:r w:rsidRPr="00A71A4B">
        <w:rPr>
          <w:rFonts w:ascii="Times New Roman" w:eastAsia="Times New Roman" w:hAnsi="Times New Roman" w:cs="Times New Roman"/>
          <w:sz w:val="24"/>
          <w:szCs w:val="24"/>
          <w:lang w:eastAsia="fr-FR"/>
        </w:rPr>
        <w:t>-Convention d’assistance  à maîtrise d’ouvrage par le conseil départemental pour les travaux du pôle multimodal</w:t>
      </w:r>
    </w:p>
    <w:p w:rsidR="00F67BE7" w:rsidRPr="00A71A4B" w:rsidRDefault="00F67BE7" w:rsidP="00F67BE7">
      <w:pPr>
        <w:spacing w:after="0" w:line="240" w:lineRule="auto"/>
        <w:ind w:left="284" w:right="255"/>
        <w:rPr>
          <w:rFonts w:ascii="Times New Roman" w:eastAsia="Times New Roman" w:hAnsi="Times New Roman" w:cs="Times New Roman"/>
          <w:color w:val="000000" w:themeColor="text1"/>
          <w:sz w:val="24"/>
          <w:szCs w:val="24"/>
          <w:lang w:eastAsia="fr-FR"/>
        </w:rPr>
      </w:pPr>
      <w:r w:rsidRPr="00A71A4B">
        <w:rPr>
          <w:rFonts w:ascii="Times New Roman" w:eastAsia="Times New Roman" w:hAnsi="Times New Roman" w:cs="Times New Roman"/>
          <w:color w:val="000000" w:themeColor="text1"/>
          <w:sz w:val="24"/>
          <w:szCs w:val="24"/>
          <w:lang w:eastAsia="fr-FR"/>
        </w:rPr>
        <w:t>-Achat pour l’euro symbolique d’un terrain du conseil départemental pour le pôle multimodal</w:t>
      </w:r>
    </w:p>
    <w:p w:rsidR="00F67BE7" w:rsidRPr="00A71A4B" w:rsidRDefault="00F67BE7" w:rsidP="00F67BE7">
      <w:pPr>
        <w:spacing w:after="0" w:line="240" w:lineRule="auto"/>
        <w:ind w:left="284" w:right="255"/>
        <w:rPr>
          <w:rFonts w:ascii="Times New Roman" w:eastAsia="Times New Roman" w:hAnsi="Times New Roman" w:cs="Times New Roman"/>
          <w:color w:val="000000" w:themeColor="text1"/>
          <w:sz w:val="24"/>
          <w:szCs w:val="24"/>
          <w:lang w:eastAsia="fr-FR"/>
        </w:rPr>
      </w:pP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u w:val="single"/>
        </w:rPr>
      </w:pPr>
      <w:r w:rsidRPr="00A71A4B">
        <w:rPr>
          <w:rFonts w:ascii="Times New Roman" w:hAnsi="Times New Roman" w:cs="Times New Roman"/>
          <w:color w:val="000000" w:themeColor="text1"/>
          <w:sz w:val="24"/>
          <w:szCs w:val="24"/>
          <w:u w:val="single"/>
        </w:rPr>
        <w:t>5/ Administration :</w:t>
      </w: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rPr>
      </w:pPr>
      <w:r w:rsidRPr="00A71A4B">
        <w:rPr>
          <w:rFonts w:ascii="Times New Roman" w:hAnsi="Times New Roman" w:cs="Times New Roman"/>
          <w:color w:val="000000" w:themeColor="text1"/>
          <w:sz w:val="24"/>
          <w:szCs w:val="24"/>
        </w:rPr>
        <w:t xml:space="preserve">-Délégations au Président </w:t>
      </w:r>
    </w:p>
    <w:p w:rsidR="00F67BE7" w:rsidRPr="00A71A4B" w:rsidRDefault="00F67BE7" w:rsidP="00F67BE7">
      <w:pPr>
        <w:tabs>
          <w:tab w:val="left" w:pos="993"/>
        </w:tabs>
        <w:spacing w:after="0"/>
        <w:ind w:left="284" w:right="492"/>
        <w:rPr>
          <w:rFonts w:ascii="Times New Roman" w:hAnsi="Times New Roman" w:cs="Times New Roman"/>
          <w:color w:val="000000" w:themeColor="text1"/>
          <w:sz w:val="24"/>
          <w:szCs w:val="24"/>
          <w:u w:val="single"/>
        </w:rPr>
      </w:pPr>
      <w:r w:rsidRPr="00A71A4B">
        <w:rPr>
          <w:rFonts w:ascii="Times New Roman" w:hAnsi="Times New Roman" w:cs="Times New Roman"/>
          <w:color w:val="000000" w:themeColor="text1"/>
          <w:sz w:val="24"/>
          <w:szCs w:val="24"/>
        </w:rPr>
        <w:t>-Délégation au Bureau</w:t>
      </w:r>
    </w:p>
    <w:p w:rsidR="00D563A8" w:rsidRPr="00A71A4B" w:rsidRDefault="00D563A8" w:rsidP="00D563A8">
      <w:pPr>
        <w:spacing w:after="0" w:line="240" w:lineRule="auto"/>
        <w:jc w:val="both"/>
        <w:rPr>
          <w:rFonts w:ascii="Times New Roman" w:eastAsia="Times New Roman" w:hAnsi="Times New Roman" w:cs="Times New Roman"/>
          <w:sz w:val="24"/>
          <w:szCs w:val="24"/>
          <w:lang w:eastAsia="fr-FR"/>
        </w:rPr>
      </w:pPr>
    </w:p>
    <w:p w:rsidR="00D563A8" w:rsidRPr="00A71A4B" w:rsidRDefault="00D563A8" w:rsidP="00D563A8">
      <w:pPr>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fr-FR"/>
        </w:rPr>
      </w:pPr>
    </w:p>
    <w:p w:rsidR="00D563A8" w:rsidRPr="00CD495D" w:rsidRDefault="00D563A8" w:rsidP="00D563A8">
      <w:pPr>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fr-FR"/>
        </w:rPr>
      </w:pPr>
      <w:r w:rsidRPr="00647198">
        <w:rPr>
          <w:rFonts w:ascii="Times New Roman" w:eastAsia="Times New Roman" w:hAnsi="Times New Roman" w:cs="Times New Roman"/>
          <w:color w:val="000000" w:themeColor="text1"/>
          <w:sz w:val="24"/>
          <w:szCs w:val="24"/>
          <w:lang w:eastAsia="fr-FR"/>
        </w:rPr>
        <w:tab/>
      </w:r>
      <w:r w:rsidR="00C21404" w:rsidRPr="00CD495D">
        <w:rPr>
          <w:rFonts w:ascii="Times New Roman" w:eastAsia="Times New Roman" w:hAnsi="Times New Roman" w:cs="Times New Roman"/>
          <w:color w:val="000000" w:themeColor="text1"/>
          <w:sz w:val="24"/>
          <w:szCs w:val="24"/>
          <w:lang w:eastAsia="fr-FR"/>
        </w:rPr>
        <w:t>Le p</w:t>
      </w:r>
      <w:r w:rsidRPr="00CD495D">
        <w:rPr>
          <w:rFonts w:ascii="Times New Roman" w:eastAsia="Times New Roman" w:hAnsi="Times New Roman" w:cs="Times New Roman"/>
          <w:color w:val="000000" w:themeColor="text1"/>
          <w:sz w:val="24"/>
          <w:szCs w:val="24"/>
          <w:lang w:eastAsia="fr-FR"/>
        </w:rPr>
        <w:t>résident ouvre la séance.</w:t>
      </w:r>
    </w:p>
    <w:p w:rsidR="00F67BE7" w:rsidRPr="00CD495D" w:rsidRDefault="00F67BE7">
      <w:pPr>
        <w:rPr>
          <w:rFonts w:ascii="Times New Roman" w:hAnsi="Times New Roman" w:cs="Times New Roman"/>
          <w:color w:val="000000" w:themeColor="text1"/>
          <w:sz w:val="24"/>
          <w:szCs w:val="24"/>
        </w:rPr>
      </w:pPr>
    </w:p>
    <w:p w:rsidR="00F67BE7" w:rsidRPr="00CD495D" w:rsidRDefault="00F67BE7">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Il indique en préambule qu’un nouveau membre, M Georges Blanc, délégué de la commune de </w:t>
      </w:r>
      <w:proofErr w:type="spellStart"/>
      <w:r w:rsidRPr="00CD495D">
        <w:rPr>
          <w:rFonts w:ascii="Times New Roman" w:hAnsi="Times New Roman" w:cs="Times New Roman"/>
          <w:color w:val="000000" w:themeColor="text1"/>
          <w:sz w:val="24"/>
          <w:szCs w:val="24"/>
        </w:rPr>
        <w:t>Touet</w:t>
      </w:r>
      <w:proofErr w:type="spellEnd"/>
      <w:r w:rsidRPr="00CD495D">
        <w:rPr>
          <w:rFonts w:ascii="Times New Roman" w:hAnsi="Times New Roman" w:cs="Times New Roman"/>
          <w:color w:val="000000" w:themeColor="text1"/>
          <w:sz w:val="24"/>
          <w:szCs w:val="24"/>
        </w:rPr>
        <w:t xml:space="preserve"> de l’Escarène rejoint le conseil communautaire. Il succède à Mme Sylvie Gantelme. Il n’a pu être présent ce soir</w:t>
      </w:r>
      <w:r w:rsidR="00C031B5" w:rsidRPr="00CD495D">
        <w:rPr>
          <w:rFonts w:ascii="Times New Roman" w:hAnsi="Times New Roman" w:cs="Times New Roman"/>
          <w:color w:val="000000" w:themeColor="text1"/>
          <w:sz w:val="24"/>
          <w:szCs w:val="24"/>
        </w:rPr>
        <w:t xml:space="preserve"> mais il lui souhaite la bienvenue.</w:t>
      </w:r>
    </w:p>
    <w:p w:rsidR="007F2309" w:rsidRPr="00CD495D" w:rsidRDefault="007F2309" w:rsidP="007F2309">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Il demande ensuite à l’assemblée la validation de trois procès-</w:t>
      </w:r>
      <w:r w:rsidR="00C031B5" w:rsidRPr="00CD495D">
        <w:rPr>
          <w:rFonts w:ascii="Times New Roman" w:hAnsi="Times New Roman" w:cs="Times New Roman"/>
          <w:color w:val="000000" w:themeColor="text1"/>
          <w:sz w:val="24"/>
          <w:szCs w:val="24"/>
        </w:rPr>
        <w:t>verbaux dressés à l’issue des séances du conseil des mois de  13 décembre 2017, du 10 et du 13 avril 2018. Les procès</w:t>
      </w:r>
      <w:r w:rsidR="00F86772" w:rsidRPr="00CD495D">
        <w:rPr>
          <w:rFonts w:ascii="Times New Roman" w:hAnsi="Times New Roman" w:cs="Times New Roman"/>
          <w:color w:val="000000" w:themeColor="text1"/>
          <w:sz w:val="24"/>
          <w:szCs w:val="24"/>
        </w:rPr>
        <w:t>-</w:t>
      </w:r>
      <w:r w:rsidR="00C031B5" w:rsidRPr="00CD495D">
        <w:rPr>
          <w:rFonts w:ascii="Times New Roman" w:hAnsi="Times New Roman" w:cs="Times New Roman"/>
          <w:color w:val="000000" w:themeColor="text1"/>
          <w:sz w:val="24"/>
          <w:szCs w:val="24"/>
        </w:rPr>
        <w:t xml:space="preserve"> verbaux n’ap</w:t>
      </w:r>
      <w:r w:rsidRPr="00CD495D">
        <w:rPr>
          <w:rFonts w:ascii="Times New Roman" w:hAnsi="Times New Roman" w:cs="Times New Roman"/>
          <w:color w:val="000000" w:themeColor="text1"/>
          <w:sz w:val="24"/>
          <w:szCs w:val="24"/>
        </w:rPr>
        <w:t>p</w:t>
      </w:r>
      <w:r w:rsidR="00C031B5" w:rsidRPr="00CD495D">
        <w:rPr>
          <w:rFonts w:ascii="Times New Roman" w:hAnsi="Times New Roman" w:cs="Times New Roman"/>
          <w:color w:val="000000" w:themeColor="text1"/>
          <w:sz w:val="24"/>
          <w:szCs w:val="24"/>
        </w:rPr>
        <w:t>ellent pas de remarques et sont adopté</w:t>
      </w:r>
      <w:r w:rsidR="00F86772" w:rsidRPr="00CD495D">
        <w:rPr>
          <w:rFonts w:ascii="Times New Roman" w:hAnsi="Times New Roman" w:cs="Times New Roman"/>
          <w:color w:val="000000" w:themeColor="text1"/>
          <w:sz w:val="24"/>
          <w:szCs w:val="24"/>
        </w:rPr>
        <w:t>e</w:t>
      </w:r>
      <w:r w:rsidR="00C031B5" w:rsidRPr="00CD495D">
        <w:rPr>
          <w:rFonts w:ascii="Times New Roman" w:hAnsi="Times New Roman" w:cs="Times New Roman"/>
          <w:color w:val="000000" w:themeColor="text1"/>
          <w:sz w:val="24"/>
          <w:szCs w:val="24"/>
        </w:rPr>
        <w:t>s</w:t>
      </w:r>
      <w:r w:rsidR="00F86772" w:rsidRPr="00CD495D">
        <w:rPr>
          <w:rFonts w:ascii="Times New Roman" w:hAnsi="Times New Roman" w:cs="Times New Roman"/>
          <w:color w:val="000000" w:themeColor="text1"/>
          <w:sz w:val="24"/>
          <w:szCs w:val="24"/>
        </w:rPr>
        <w:t xml:space="preserve"> à l’unanimité</w:t>
      </w:r>
      <w:r w:rsidR="00C031B5" w:rsidRPr="00CD495D">
        <w:rPr>
          <w:rFonts w:ascii="Times New Roman" w:hAnsi="Times New Roman" w:cs="Times New Roman"/>
          <w:color w:val="000000" w:themeColor="text1"/>
          <w:sz w:val="24"/>
          <w:szCs w:val="24"/>
        </w:rPr>
        <w:t>.</w:t>
      </w:r>
    </w:p>
    <w:p w:rsidR="007F2309" w:rsidRPr="00CD495D" w:rsidRDefault="007F2309" w:rsidP="007F2309">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 président fait ensuite la proposition au conseil de :</w:t>
      </w:r>
    </w:p>
    <w:p w:rsidR="007F2309" w:rsidRPr="00CD495D" w:rsidRDefault="007F2309" w:rsidP="007F2309">
      <w:pPr>
        <w:spacing w:after="0"/>
        <w:ind w:left="284"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retirer de l’ordre du jour la convention pour la mise à disposition de personnel communal</w:t>
      </w:r>
      <w:r w:rsidR="00A71A4B" w:rsidRPr="00CD495D">
        <w:rPr>
          <w:rFonts w:ascii="Times New Roman" w:hAnsi="Times New Roman" w:cs="Times New Roman"/>
          <w:color w:val="000000" w:themeColor="text1"/>
          <w:sz w:val="24"/>
          <w:szCs w:val="24"/>
        </w:rPr>
        <w:t xml:space="preserve"> </w:t>
      </w:r>
      <w:r w:rsidR="00A71A4B" w:rsidRPr="00CD495D">
        <w:rPr>
          <w:rFonts w:ascii="Times New Roman" w:hAnsi="Times New Roman" w:cs="Times New Roman"/>
          <w:color w:val="000000" w:themeColor="text1"/>
          <w:sz w:val="24"/>
          <w:szCs w:val="24"/>
        </w:rPr>
        <w:tab/>
      </w:r>
    </w:p>
    <w:p w:rsidR="007F2309" w:rsidRPr="00CD495D" w:rsidRDefault="007F2309" w:rsidP="007F2309">
      <w:pPr>
        <w:spacing w:after="0"/>
        <w:ind w:left="284"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-d’ajouter deux délibérations sur :</w:t>
      </w:r>
    </w:p>
    <w:p w:rsidR="007F2309" w:rsidRPr="00CD495D" w:rsidRDefault="007F2309" w:rsidP="007F2309">
      <w:pPr>
        <w:spacing w:after="0"/>
        <w:ind w:left="284"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ab/>
        <w:t>- la demande de subvention au conseil rég</w:t>
      </w:r>
      <w:r w:rsidR="00A71A4B" w:rsidRPr="00CD495D">
        <w:rPr>
          <w:rFonts w:ascii="Times New Roman" w:hAnsi="Times New Roman" w:cs="Times New Roman"/>
          <w:color w:val="000000" w:themeColor="text1"/>
          <w:sz w:val="24"/>
          <w:szCs w:val="24"/>
        </w:rPr>
        <w:t>ional pour l’achat du terrain S</w:t>
      </w:r>
      <w:r w:rsidRPr="00CD495D">
        <w:rPr>
          <w:rFonts w:ascii="Times New Roman" w:hAnsi="Times New Roman" w:cs="Times New Roman"/>
          <w:color w:val="000000" w:themeColor="text1"/>
          <w:sz w:val="24"/>
          <w:szCs w:val="24"/>
        </w:rPr>
        <w:t>N</w:t>
      </w:r>
      <w:r w:rsidR="00A71A4B" w:rsidRPr="00CD495D">
        <w:rPr>
          <w:rFonts w:ascii="Times New Roman" w:hAnsi="Times New Roman" w:cs="Times New Roman"/>
          <w:color w:val="000000" w:themeColor="text1"/>
          <w:sz w:val="24"/>
          <w:szCs w:val="24"/>
        </w:rPr>
        <w:t>C</w:t>
      </w:r>
      <w:r w:rsidRPr="00CD495D">
        <w:rPr>
          <w:rFonts w:ascii="Times New Roman" w:hAnsi="Times New Roman" w:cs="Times New Roman"/>
          <w:color w:val="000000" w:themeColor="text1"/>
          <w:sz w:val="24"/>
          <w:szCs w:val="24"/>
        </w:rPr>
        <w:t xml:space="preserve">F pour </w:t>
      </w:r>
      <w:r w:rsidRPr="00CD495D">
        <w:rPr>
          <w:rFonts w:ascii="Times New Roman" w:hAnsi="Times New Roman" w:cs="Times New Roman"/>
          <w:color w:val="000000" w:themeColor="text1"/>
          <w:sz w:val="24"/>
          <w:szCs w:val="24"/>
        </w:rPr>
        <w:tab/>
        <w:t>le pôle multimodal de l’Escarène</w:t>
      </w:r>
    </w:p>
    <w:p w:rsidR="007F2309" w:rsidRPr="00CD495D" w:rsidRDefault="007F2309" w:rsidP="007F2309">
      <w:pPr>
        <w:spacing w:after="0"/>
        <w:ind w:left="284"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ab/>
        <w:t xml:space="preserve">- une motion  sur le projet d’absorption des compétences du département par la </w:t>
      </w:r>
      <w:r w:rsidRPr="00CD495D">
        <w:rPr>
          <w:rFonts w:ascii="Times New Roman" w:hAnsi="Times New Roman" w:cs="Times New Roman"/>
          <w:color w:val="000000" w:themeColor="text1"/>
          <w:sz w:val="24"/>
          <w:szCs w:val="24"/>
        </w:rPr>
        <w:tab/>
        <w:t>métropole sur son périmètre</w:t>
      </w:r>
    </w:p>
    <w:p w:rsidR="007F2309" w:rsidRPr="00CD495D" w:rsidRDefault="00F86772">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Les propositions sont adoptées à l’unanimité par le conseil</w:t>
      </w:r>
    </w:p>
    <w:p w:rsidR="002B2125" w:rsidRPr="00CD495D" w:rsidRDefault="00B45CE4" w:rsidP="00A71A4B">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w:t>
      </w:r>
      <w:r w:rsidR="000B409C" w:rsidRPr="00CD495D">
        <w:rPr>
          <w:rFonts w:ascii="Times New Roman" w:hAnsi="Times New Roman" w:cs="Times New Roman"/>
          <w:color w:val="000000" w:themeColor="text1"/>
          <w:sz w:val="24"/>
          <w:szCs w:val="24"/>
        </w:rPr>
        <w:t xml:space="preserve"> p</w:t>
      </w:r>
      <w:r w:rsidRPr="00CD495D">
        <w:rPr>
          <w:rFonts w:ascii="Times New Roman" w:hAnsi="Times New Roman" w:cs="Times New Roman"/>
          <w:color w:val="000000" w:themeColor="text1"/>
          <w:sz w:val="24"/>
          <w:szCs w:val="24"/>
        </w:rPr>
        <w:t>résident invite les conseillers à examin</w:t>
      </w:r>
      <w:r w:rsidR="00A71A4B" w:rsidRPr="00CD495D">
        <w:rPr>
          <w:rFonts w:ascii="Times New Roman" w:hAnsi="Times New Roman" w:cs="Times New Roman"/>
          <w:color w:val="000000" w:themeColor="text1"/>
          <w:sz w:val="24"/>
          <w:szCs w:val="24"/>
        </w:rPr>
        <w:t>er les sujets à l’ordre du jour.</w:t>
      </w:r>
    </w:p>
    <w:p w:rsidR="00F86772" w:rsidRPr="00F86772" w:rsidRDefault="00F86772" w:rsidP="00F86772">
      <w:pPr>
        <w:spacing w:after="0"/>
        <w:ind w:right="492"/>
        <w:rPr>
          <w:rFonts w:ascii="Times New Roman" w:hAnsi="Times New Roman" w:cs="Times New Roman"/>
          <w:color w:val="000000" w:themeColor="text1"/>
          <w:sz w:val="24"/>
          <w:szCs w:val="24"/>
          <w:u w:val="single"/>
        </w:rPr>
      </w:pPr>
      <w:r w:rsidRPr="00F86772">
        <w:rPr>
          <w:rFonts w:ascii="Times New Roman" w:hAnsi="Times New Roman" w:cs="Times New Roman"/>
          <w:color w:val="000000" w:themeColor="text1"/>
          <w:sz w:val="24"/>
          <w:szCs w:val="24"/>
          <w:u w:val="single"/>
        </w:rPr>
        <w:t xml:space="preserve">1/ </w:t>
      </w:r>
      <w:r w:rsidRPr="00F86772">
        <w:rPr>
          <w:rFonts w:ascii="Times New Roman" w:hAnsi="Times New Roman" w:cs="Times New Roman"/>
          <w:sz w:val="24"/>
          <w:szCs w:val="24"/>
          <w:u w:val="single"/>
        </w:rPr>
        <w:t>Marchés publics</w:t>
      </w:r>
    </w:p>
    <w:p w:rsidR="00F86772" w:rsidRDefault="00F86772" w:rsidP="00F86772">
      <w:pPr>
        <w:suppressAutoHyphens/>
        <w:autoSpaceDE w:val="0"/>
        <w:spacing w:after="0"/>
        <w:ind w:right="218"/>
        <w:rPr>
          <w:rFonts w:ascii="Times New Roman" w:hAnsi="Times New Roman" w:cs="Times New Roman"/>
          <w:color w:val="000000" w:themeColor="text1"/>
          <w:sz w:val="24"/>
          <w:szCs w:val="24"/>
        </w:rPr>
      </w:pPr>
    </w:p>
    <w:p w:rsidR="00F86772" w:rsidRPr="00A71A4B" w:rsidRDefault="00F86772" w:rsidP="00F86772">
      <w:pPr>
        <w:suppressAutoHyphens/>
        <w:autoSpaceDE w:val="0"/>
        <w:spacing w:after="0"/>
        <w:ind w:right="218"/>
        <w:rPr>
          <w:rFonts w:ascii="Times New Roman" w:eastAsia="Times New Roman" w:hAnsi="Times New Roman" w:cs="Times New Roman"/>
          <w:b/>
          <w:sz w:val="24"/>
          <w:szCs w:val="24"/>
          <w:lang w:eastAsia="fr-FR"/>
        </w:rPr>
      </w:pPr>
      <w:r w:rsidRPr="00A71A4B">
        <w:rPr>
          <w:rFonts w:ascii="Times New Roman" w:hAnsi="Times New Roman" w:cs="Times New Roman"/>
          <w:b/>
          <w:color w:val="000000" w:themeColor="text1"/>
          <w:sz w:val="24"/>
          <w:szCs w:val="24"/>
        </w:rPr>
        <w:t>-</w:t>
      </w:r>
      <w:r w:rsidRPr="00A71A4B">
        <w:rPr>
          <w:rFonts w:ascii="Times New Roman" w:eastAsia="Times New Roman" w:hAnsi="Times New Roman" w:cs="Times New Roman"/>
          <w:b/>
          <w:sz w:val="24"/>
          <w:szCs w:val="24"/>
          <w:lang w:eastAsia="fr-FR"/>
        </w:rPr>
        <w:t>Affermissement tranche conditionnelle marché maîtrise d’œuvre pour  le projet de déchetterie</w:t>
      </w:r>
    </w:p>
    <w:p w:rsidR="00F86772" w:rsidRPr="00A71A4B" w:rsidRDefault="00F86772" w:rsidP="00F86772">
      <w:pPr>
        <w:suppressAutoHyphens/>
        <w:autoSpaceDE w:val="0"/>
        <w:spacing w:after="0"/>
        <w:ind w:right="218"/>
        <w:rPr>
          <w:rFonts w:ascii="Times New Roman" w:hAnsi="Times New Roman" w:cs="Times New Roman"/>
          <w:color w:val="000000" w:themeColor="text1"/>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Vu les délibérations du Conseil Communautaire du 6 juillet 2005, du 14 septembre 2005, du 22 Novembre 2006, du 17 mars 2009,  et du 7 juillet 2009, décidant de l’acquisition des terrains nécessaires à l’implantation d’une déchetterie communautaire ;</w:t>
      </w:r>
    </w:p>
    <w:p w:rsidR="00F86772" w:rsidRPr="00A71A4B" w:rsidRDefault="00F86772" w:rsidP="00F86772">
      <w:pPr>
        <w:spacing w:after="0" w:line="240" w:lineRule="auto"/>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Vu la délibération du Conseil Communautaire du 11 juin 2010 autorisant le Président à signer avec le Cabinet d’architecture ACTOM le marché de maîtrise d’œuvre pour la déchetterie intercommunale, et à déposer le permis de construire de cette déchetterie ;</w:t>
      </w: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 xml:space="preserve"> </w:t>
      </w:r>
    </w:p>
    <w:p w:rsidR="00F86772" w:rsidRPr="00A71A4B" w:rsidRDefault="00F86772" w:rsidP="00F86772">
      <w:pPr>
        <w:spacing w:after="0" w:line="240" w:lineRule="auto"/>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Vu le permis de construire délivré le 23 septembre 2014 pour la construction d’une déchetterie communautaire au Quartier Fouan de Jarrier à Contes ; et le permis modificatif délivré le 17 aout 2018</w:t>
      </w:r>
      <w:r w:rsidRPr="00A71A4B">
        <w:rPr>
          <w:rFonts w:ascii="Times New Roman" w:eastAsia="Calibri" w:hAnsi="Times New Roman" w:cs="Times New Roman"/>
          <w:sz w:val="24"/>
          <w:szCs w:val="24"/>
        </w:rPr>
        <w:tab/>
        <w:t>.</w:t>
      </w:r>
    </w:p>
    <w:p w:rsidR="00F86772" w:rsidRPr="00A71A4B" w:rsidRDefault="00F86772" w:rsidP="00F86772">
      <w:pPr>
        <w:spacing w:after="0" w:line="240" w:lineRule="auto"/>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 xml:space="preserve">Considérant les orientations affirmées par les élus communautaires depuis la création de la Communauté de Communes du Pays des Paillons pour l’implantation et l’aménagement de déchetteries sur son territoire ; </w:t>
      </w:r>
    </w:p>
    <w:p w:rsidR="00F86772" w:rsidRPr="00A71A4B" w:rsidRDefault="00F86772" w:rsidP="00F86772">
      <w:pPr>
        <w:spacing w:after="0" w:line="240" w:lineRule="auto"/>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que le projet d’implantation de la déchetterie communautaire est inscrite au Plan Départemental d’Élimination des Déchets Ménagers et Assimilés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les aménagements routiers réalisés sur la Route Départementale 2204 au quartier Fouan de Jarrier pour faciliter et sécuriser l’accès à la future déchetterie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la demande de prorogation de l’engagement précité adressée au Président du Conseil Départemental des Alpes-Maritimes le 20 août 2015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les financements engagés pour la réalisation de cette déchetterie et l’inscription au budget 2015  des crédits nécessaires à son financement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l’engagement de la tranche conditionnelle 1 du marché de maîtrise d’œuvre concernant la réalisation d’une déchèterie communautaire attribué à la SARL ACTOM Architecture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qu’il appartient au Conseil Communautaire d’autoriser le Président de la Communauté de Communes à poursuivre l’exécution du marché de maitrise d’œuvre conclu avec la SARL ACTOM Architecture le 13 juillet 2010 ;</w:t>
      </w:r>
    </w:p>
    <w:p w:rsidR="00F86772" w:rsidRPr="00A71A4B" w:rsidRDefault="00F86772" w:rsidP="00F86772">
      <w:pPr>
        <w:spacing w:after="0" w:line="240" w:lineRule="auto"/>
        <w:ind w:left="-142"/>
        <w:jc w:val="both"/>
        <w:rPr>
          <w:rFonts w:ascii="Times New Roman" w:eastAsia="Calibri" w:hAnsi="Times New Roman" w:cs="Times New Roman"/>
          <w:sz w:val="24"/>
          <w:szCs w:val="24"/>
        </w:rPr>
      </w:pPr>
    </w:p>
    <w:p w:rsidR="00F86772" w:rsidRPr="00A71A4B" w:rsidRDefault="00F86772" w:rsidP="00F86772">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la nécessité de disposer d’une déchetterie adaptée aux besoins des professionnels et des particuliers du Pays des Paillons ;</w:t>
      </w:r>
    </w:p>
    <w:p w:rsidR="00F86772" w:rsidRPr="00A71A4B" w:rsidRDefault="00F86772" w:rsidP="00F86772">
      <w:pPr>
        <w:suppressAutoHyphens/>
        <w:autoSpaceDE w:val="0"/>
        <w:spacing w:after="0"/>
        <w:ind w:right="218"/>
        <w:rPr>
          <w:rFonts w:ascii="Times New Roman" w:hAnsi="Times New Roman" w:cs="Times New Roman"/>
          <w:color w:val="000000" w:themeColor="text1"/>
          <w:sz w:val="24"/>
          <w:szCs w:val="24"/>
        </w:rPr>
      </w:pPr>
    </w:p>
    <w:p w:rsidR="00D718E9" w:rsidRPr="00A71A4B" w:rsidRDefault="00D718E9" w:rsidP="00D718E9">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Considérant l’intérêt général du projet ;</w:t>
      </w:r>
    </w:p>
    <w:p w:rsidR="00947E86" w:rsidRPr="00A71A4B" w:rsidRDefault="00947E86" w:rsidP="00D718E9">
      <w:pPr>
        <w:spacing w:after="0" w:line="240" w:lineRule="auto"/>
        <w:jc w:val="both"/>
        <w:rPr>
          <w:rFonts w:ascii="Times New Roman" w:eastAsia="Calibri" w:hAnsi="Times New Roman" w:cs="Times New Roman"/>
          <w:sz w:val="24"/>
          <w:szCs w:val="24"/>
        </w:rPr>
      </w:pPr>
    </w:p>
    <w:p w:rsidR="00D718E9" w:rsidRPr="00A71A4B" w:rsidRDefault="00D718E9" w:rsidP="00D718E9">
      <w:pPr>
        <w:spacing w:after="0" w:line="240" w:lineRule="auto"/>
        <w:jc w:val="both"/>
        <w:rPr>
          <w:rFonts w:ascii="Times New Roman" w:eastAsia="Calibri" w:hAnsi="Times New Roman" w:cs="Times New Roman"/>
          <w:sz w:val="24"/>
          <w:szCs w:val="24"/>
        </w:rPr>
      </w:pPr>
    </w:p>
    <w:p w:rsidR="00D718E9" w:rsidRPr="00A71A4B" w:rsidRDefault="00D718E9" w:rsidP="00947E86">
      <w:pPr>
        <w:spacing w:after="0" w:line="240" w:lineRule="auto"/>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Le conseil communautaire, après en avoir délibéré, à l’unanimité :</w:t>
      </w:r>
    </w:p>
    <w:p w:rsidR="00947E86" w:rsidRPr="00A71A4B" w:rsidRDefault="00947E86" w:rsidP="00947E86">
      <w:pPr>
        <w:spacing w:after="0" w:line="240" w:lineRule="auto"/>
        <w:jc w:val="both"/>
        <w:rPr>
          <w:rFonts w:ascii="Times New Roman" w:eastAsia="Calibri" w:hAnsi="Times New Roman" w:cs="Times New Roman"/>
          <w:sz w:val="24"/>
          <w:szCs w:val="24"/>
        </w:rPr>
      </w:pPr>
    </w:p>
    <w:p w:rsidR="00D718E9" w:rsidRPr="00A71A4B" w:rsidRDefault="00D718E9" w:rsidP="00D718E9">
      <w:pPr>
        <w:rPr>
          <w:rFonts w:ascii="Times New Roman" w:eastAsia="Calibri" w:hAnsi="Times New Roman" w:cs="Times New Roman"/>
          <w:sz w:val="24"/>
          <w:szCs w:val="24"/>
          <w:lang w:eastAsia="ar-SA"/>
        </w:rPr>
      </w:pPr>
      <w:r w:rsidRPr="00A71A4B">
        <w:rPr>
          <w:rFonts w:ascii="Times New Roman" w:eastAsia="Times New Roman" w:hAnsi="Times New Roman" w:cs="Arial"/>
          <w:sz w:val="24"/>
          <w:szCs w:val="24"/>
          <w:lang w:eastAsia="ar-SA"/>
        </w:rPr>
        <w:t xml:space="preserve">-Décide d’affermir </w:t>
      </w:r>
      <w:r w:rsidRPr="00A71A4B">
        <w:rPr>
          <w:rFonts w:ascii="Times New Roman" w:eastAsia="Calibri" w:hAnsi="Times New Roman" w:cs="Times New Roman"/>
          <w:sz w:val="24"/>
          <w:szCs w:val="24"/>
          <w:lang w:eastAsia="ar-SA"/>
        </w:rPr>
        <w:t>la tranche conditionnelle 2 pour un montant  de 144 452,70 € HT, du marché de maitrise d’œuvre passé avec la société ACTOM pour le projet de déchèterie.</w:t>
      </w:r>
    </w:p>
    <w:p w:rsidR="00F86772" w:rsidRPr="00A71A4B" w:rsidRDefault="00D718E9" w:rsidP="00D718E9">
      <w:pPr>
        <w:jc w:val="both"/>
        <w:rPr>
          <w:rFonts w:ascii="Times New Roman" w:eastAsia="Calibri" w:hAnsi="Times New Roman" w:cs="Times New Roman"/>
          <w:sz w:val="24"/>
          <w:szCs w:val="24"/>
        </w:rPr>
      </w:pPr>
      <w:r w:rsidRPr="00A71A4B">
        <w:rPr>
          <w:rFonts w:ascii="Times New Roman" w:eastAsia="Calibri" w:hAnsi="Times New Roman" w:cs="Times New Roman"/>
          <w:sz w:val="24"/>
          <w:szCs w:val="24"/>
        </w:rPr>
        <w:t xml:space="preserve">-Mandate le président pour prendre toutes les mesures afin d’assurer l'exécution et le règlement de la tranche conditionnelle 2 du marché de maîtrise d’œuvre </w:t>
      </w:r>
    </w:p>
    <w:p w:rsidR="0059525E" w:rsidRPr="00CD495D" w:rsidRDefault="0059525E" w:rsidP="0059525E">
      <w:pPr>
        <w:spacing w:after="0" w:line="240" w:lineRule="auto"/>
        <w:jc w:val="both"/>
        <w:rPr>
          <w:rFonts w:ascii="Times New Roman" w:eastAsia="Calibri" w:hAnsi="Times New Roman" w:cs="Times New Roman"/>
          <w:color w:val="000000" w:themeColor="text1"/>
          <w:sz w:val="24"/>
          <w:szCs w:val="24"/>
        </w:rPr>
      </w:pPr>
      <w:r w:rsidRPr="00CD495D">
        <w:rPr>
          <w:rFonts w:ascii="Times New Roman" w:eastAsia="Calibri" w:hAnsi="Times New Roman" w:cs="Times New Roman"/>
          <w:color w:val="000000" w:themeColor="text1"/>
          <w:sz w:val="24"/>
          <w:szCs w:val="24"/>
        </w:rPr>
        <w:lastRenderedPageBreak/>
        <w:t xml:space="preserve">Monsieur </w:t>
      </w:r>
      <w:proofErr w:type="spellStart"/>
      <w:r w:rsidRPr="00CD495D">
        <w:rPr>
          <w:rFonts w:ascii="Times New Roman" w:eastAsia="Calibri" w:hAnsi="Times New Roman" w:cs="Times New Roman"/>
          <w:color w:val="000000" w:themeColor="text1"/>
          <w:sz w:val="24"/>
          <w:szCs w:val="24"/>
        </w:rPr>
        <w:t>Stoerkel</w:t>
      </w:r>
      <w:proofErr w:type="spellEnd"/>
      <w:r w:rsidRPr="00CD495D">
        <w:rPr>
          <w:rFonts w:ascii="Times New Roman" w:eastAsia="Calibri" w:hAnsi="Times New Roman" w:cs="Times New Roman"/>
          <w:color w:val="000000" w:themeColor="text1"/>
          <w:sz w:val="24"/>
          <w:szCs w:val="24"/>
        </w:rPr>
        <w:t xml:space="preserve"> demande à quel pourcent</w:t>
      </w:r>
      <w:r w:rsidR="00B45CE4" w:rsidRPr="00CD495D">
        <w:rPr>
          <w:rFonts w:ascii="Times New Roman" w:eastAsia="Calibri" w:hAnsi="Times New Roman" w:cs="Times New Roman"/>
          <w:color w:val="000000" w:themeColor="text1"/>
          <w:sz w:val="24"/>
          <w:szCs w:val="24"/>
        </w:rPr>
        <w:t xml:space="preserve">age se situe la rémunération du maître d’œuvre </w:t>
      </w:r>
      <w:r w:rsidR="00006418" w:rsidRPr="00CD495D">
        <w:rPr>
          <w:rFonts w:ascii="Times New Roman" w:eastAsia="Calibri" w:hAnsi="Times New Roman" w:cs="Times New Roman"/>
          <w:color w:val="000000" w:themeColor="text1"/>
          <w:sz w:val="24"/>
          <w:szCs w:val="24"/>
        </w:rPr>
        <w:t>par rapport au marché de travaux</w:t>
      </w:r>
      <w:r w:rsidR="00B45CE4" w:rsidRPr="00CD495D">
        <w:rPr>
          <w:rFonts w:ascii="Times New Roman" w:eastAsia="Calibri" w:hAnsi="Times New Roman" w:cs="Times New Roman"/>
          <w:color w:val="000000" w:themeColor="text1"/>
          <w:sz w:val="24"/>
          <w:szCs w:val="24"/>
        </w:rPr>
        <w:t>?</w:t>
      </w:r>
    </w:p>
    <w:p w:rsidR="00B45CE4" w:rsidRPr="00CD495D" w:rsidRDefault="00B45CE4" w:rsidP="0059525E">
      <w:pPr>
        <w:spacing w:after="0" w:line="240" w:lineRule="auto"/>
        <w:jc w:val="both"/>
        <w:rPr>
          <w:rFonts w:ascii="Times New Roman" w:eastAsia="Calibri" w:hAnsi="Times New Roman" w:cs="Times New Roman"/>
          <w:color w:val="000000" w:themeColor="text1"/>
          <w:sz w:val="24"/>
          <w:szCs w:val="24"/>
        </w:rPr>
      </w:pPr>
    </w:p>
    <w:p w:rsidR="00B45CE4" w:rsidRPr="00CD495D" w:rsidRDefault="00006418" w:rsidP="0059525E">
      <w:pPr>
        <w:spacing w:after="0" w:line="240" w:lineRule="auto"/>
        <w:jc w:val="both"/>
        <w:rPr>
          <w:rFonts w:ascii="Times New Roman" w:eastAsia="Calibri" w:hAnsi="Times New Roman" w:cs="Times New Roman"/>
          <w:color w:val="000000" w:themeColor="text1"/>
          <w:sz w:val="24"/>
          <w:szCs w:val="24"/>
        </w:rPr>
      </w:pPr>
      <w:r w:rsidRPr="00CD495D">
        <w:rPr>
          <w:rFonts w:ascii="Times New Roman" w:eastAsia="Calibri" w:hAnsi="Times New Roman" w:cs="Times New Roman"/>
          <w:color w:val="000000" w:themeColor="text1"/>
          <w:sz w:val="24"/>
          <w:szCs w:val="24"/>
        </w:rPr>
        <w:t>Le Président répond que la rémunération doit se situer a</w:t>
      </w:r>
      <w:r w:rsidR="00A71A4B" w:rsidRPr="00CD495D">
        <w:rPr>
          <w:rFonts w:ascii="Times New Roman" w:eastAsia="Calibri" w:hAnsi="Times New Roman" w:cs="Times New Roman"/>
          <w:color w:val="000000" w:themeColor="text1"/>
          <w:sz w:val="24"/>
          <w:szCs w:val="24"/>
        </w:rPr>
        <w:t>utour de 12%.</w:t>
      </w:r>
    </w:p>
    <w:p w:rsidR="00F86772" w:rsidRPr="00A71A4B" w:rsidRDefault="00F86772" w:rsidP="00F86772">
      <w:pPr>
        <w:suppressAutoHyphens/>
        <w:autoSpaceDE w:val="0"/>
        <w:spacing w:after="0"/>
        <w:ind w:right="218"/>
        <w:rPr>
          <w:rFonts w:ascii="Times New Roman" w:hAnsi="Times New Roman" w:cs="Times New Roman"/>
          <w:color w:val="000000" w:themeColor="text1"/>
          <w:sz w:val="24"/>
          <w:szCs w:val="24"/>
        </w:rPr>
      </w:pPr>
    </w:p>
    <w:p w:rsidR="0059525E" w:rsidRPr="00A71A4B" w:rsidRDefault="0059525E" w:rsidP="00F86772">
      <w:pPr>
        <w:suppressAutoHyphens/>
        <w:autoSpaceDE w:val="0"/>
        <w:spacing w:after="0"/>
        <w:ind w:right="218"/>
        <w:rPr>
          <w:rFonts w:ascii="Times New Roman" w:hAnsi="Times New Roman" w:cs="Times New Roman"/>
          <w:color w:val="000000" w:themeColor="text1"/>
          <w:sz w:val="24"/>
          <w:szCs w:val="24"/>
        </w:rPr>
      </w:pPr>
    </w:p>
    <w:p w:rsidR="00825AB1" w:rsidRPr="00A864E3" w:rsidRDefault="00F86772" w:rsidP="00F86772">
      <w:pPr>
        <w:suppressAutoHyphens/>
        <w:autoSpaceDE w:val="0"/>
        <w:spacing w:after="0"/>
        <w:ind w:right="218"/>
        <w:rPr>
          <w:rFonts w:ascii="Times New Roman" w:eastAsia="Times New Roman" w:hAnsi="Times New Roman" w:cs="Times New Roman"/>
          <w:b/>
          <w:sz w:val="24"/>
          <w:szCs w:val="24"/>
          <w:lang w:eastAsia="fr-FR"/>
        </w:rPr>
      </w:pPr>
      <w:r w:rsidRPr="00A71A4B">
        <w:rPr>
          <w:rFonts w:ascii="Times New Roman" w:eastAsia="Times New Roman" w:hAnsi="Times New Roman" w:cs="Times New Roman"/>
          <w:b/>
          <w:sz w:val="24"/>
          <w:szCs w:val="24"/>
          <w:lang w:eastAsia="fr-FR"/>
        </w:rPr>
        <w:t>-Attribution du marché d’évacuation et de traitement des déchets encombrants et issus des collectes sélectives :</w:t>
      </w:r>
    </w:p>
    <w:p w:rsidR="00825AB1" w:rsidRPr="00A864E3" w:rsidRDefault="00825AB1" w:rsidP="00825AB1">
      <w:pPr>
        <w:tabs>
          <w:tab w:val="left" w:pos="2229"/>
        </w:tabs>
        <w:spacing w:after="0" w:line="240" w:lineRule="auto"/>
        <w:ind w:left="-142"/>
        <w:jc w:val="both"/>
        <w:rPr>
          <w:rFonts w:ascii="Times New Roman" w:eastAsia="Calibri" w:hAnsi="Times New Roman" w:cs="Times New Roman"/>
          <w:sz w:val="24"/>
          <w:szCs w:val="24"/>
        </w:rPr>
      </w:pPr>
      <w:r w:rsidRPr="00A864E3">
        <w:rPr>
          <w:rFonts w:ascii="Times New Roman" w:eastAsia="Calibri" w:hAnsi="Times New Roman" w:cs="Times New Roman"/>
          <w:sz w:val="24"/>
          <w:szCs w:val="24"/>
        </w:rPr>
        <w:tab/>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 xml:space="preserve">Le président rappelle que, </w:t>
      </w:r>
      <w:r w:rsidRPr="00A864E3">
        <w:rPr>
          <w:rFonts w:ascii="Times New Roman" w:eastAsia="Times New Roman" w:hAnsi="Times New Roman" w:cs="Times New Roman"/>
          <w:bCs/>
          <w:sz w:val="24"/>
          <w:szCs w:val="24"/>
          <w:lang w:eastAsia="ar-SA"/>
        </w:rPr>
        <w:t xml:space="preserve">par délibération du bureau communautaire en date du 10 juillet 2018, </w:t>
      </w:r>
      <w:r w:rsidRPr="00A864E3">
        <w:rPr>
          <w:rFonts w:ascii="Times New Roman" w:eastAsia="Times New Roman" w:hAnsi="Times New Roman" w:cs="Times New Roman"/>
          <w:sz w:val="24"/>
          <w:szCs w:val="24"/>
          <w:lang w:eastAsia="ar-SA"/>
        </w:rPr>
        <w:t xml:space="preserve"> une consultation d’entreprises a été lancée pour la passation d'un marché à bon de commande portant sur la gestion des encombrants et déchets issus des collectes sélectives, sur la base de 15 lots.</w:t>
      </w:r>
    </w:p>
    <w:p w:rsidR="00A864E3" w:rsidRDefault="00825AB1" w:rsidP="00825AB1">
      <w:pPr>
        <w:suppressAutoHyphens/>
        <w:spacing w:after="0" w:line="240" w:lineRule="auto"/>
        <w:ind w:right="38"/>
        <w:jc w:val="both"/>
        <w:rPr>
          <w:rFonts w:ascii="Times New Roman" w:eastAsia="Times New Roman" w:hAnsi="Times New Roman" w:cs="Times New Roman"/>
          <w:bCs/>
          <w:sz w:val="24"/>
          <w:szCs w:val="24"/>
          <w:lang w:eastAsia="ar-SA"/>
        </w:rPr>
      </w:pPr>
      <w:r w:rsidRPr="00A864E3">
        <w:rPr>
          <w:rFonts w:ascii="Times New Roman" w:eastAsia="Times New Roman" w:hAnsi="Times New Roman" w:cs="Times New Roman"/>
          <w:sz w:val="24"/>
          <w:szCs w:val="24"/>
          <w:lang w:eastAsia="ar-SA"/>
        </w:rPr>
        <w:t xml:space="preserve">Au terme de cette mise en concurrence, quatre entreprises ont soumissionné pour un ou plusieurs lots. </w:t>
      </w:r>
      <w:r w:rsidRPr="00A864E3">
        <w:rPr>
          <w:rFonts w:ascii="Times New Roman" w:eastAsia="Times New Roman" w:hAnsi="Times New Roman" w:cs="Times New Roman"/>
          <w:bCs/>
          <w:sz w:val="24"/>
          <w:szCs w:val="24"/>
          <w:lang w:eastAsia="ar-SA"/>
        </w:rPr>
        <w:t xml:space="preserve">Après analyses des candidatures et des offres </w:t>
      </w:r>
      <w:r w:rsidRPr="00A864E3">
        <w:rPr>
          <w:rFonts w:ascii="Times New Roman" w:eastAsia="Times New Roman" w:hAnsi="Times New Roman" w:cs="Times New Roman"/>
          <w:bCs/>
          <w:color w:val="000000"/>
          <w:sz w:val="24"/>
          <w:szCs w:val="24"/>
          <w:lang w:eastAsia="ar-SA"/>
        </w:rPr>
        <w:t>par la commission d’examen des offres,</w:t>
      </w:r>
      <w:r w:rsidRPr="00A864E3">
        <w:rPr>
          <w:rFonts w:ascii="Times New Roman" w:eastAsia="Times New Roman" w:hAnsi="Times New Roman" w:cs="Times New Roman"/>
          <w:bCs/>
          <w:sz w:val="24"/>
          <w:szCs w:val="24"/>
          <w:lang w:eastAsia="ar-SA"/>
        </w:rPr>
        <w:t xml:space="preserve"> réunie le 24 septembre dernier, </w:t>
      </w:r>
      <w:r w:rsidRPr="00A864E3">
        <w:rPr>
          <w:rFonts w:ascii="Times New Roman" w:eastAsia="Times New Roman" w:hAnsi="Times New Roman" w:cs="Times New Roman"/>
          <w:sz w:val="24"/>
          <w:szCs w:val="24"/>
          <w:lang w:eastAsia="ar-SA"/>
        </w:rPr>
        <w:t>le président propose d'attribuer</w:t>
      </w:r>
      <w:r w:rsidRPr="00A864E3">
        <w:rPr>
          <w:rFonts w:ascii="Times New Roman" w:eastAsia="Times New Roman" w:hAnsi="Times New Roman" w:cs="Times New Roman"/>
          <w:bCs/>
          <w:sz w:val="24"/>
          <w:szCs w:val="24"/>
          <w:lang w:eastAsia="ar-SA"/>
        </w:rPr>
        <w:t xml:space="preserve"> les marchés aux entreprises les mieux disantes pour chacun des lots, </w:t>
      </w:r>
    </w:p>
    <w:p w:rsidR="00A864E3" w:rsidRPr="00A864E3" w:rsidRDefault="00A864E3" w:rsidP="00825AB1">
      <w:pPr>
        <w:suppressAutoHyphens/>
        <w:spacing w:after="0" w:line="240" w:lineRule="auto"/>
        <w:ind w:right="38"/>
        <w:jc w:val="both"/>
        <w:rPr>
          <w:rFonts w:ascii="Times New Roman" w:eastAsia="Times New Roman" w:hAnsi="Times New Roman" w:cs="Times New Roman"/>
          <w:sz w:val="24"/>
          <w:szCs w:val="24"/>
          <w:lang w:eastAsia="ar-SA"/>
        </w:rPr>
      </w:pPr>
    </w:p>
    <w:p w:rsidR="00A864E3" w:rsidRPr="00CD495D" w:rsidRDefault="00A864E3" w:rsidP="00A864E3">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fr-FR"/>
        </w:rPr>
      </w:pPr>
      <w:r w:rsidRPr="00CD495D">
        <w:rPr>
          <w:rFonts w:ascii="Times New Roman" w:eastAsia="Times New Roman" w:hAnsi="Times New Roman" w:cs="Times New Roman"/>
          <w:bCs/>
          <w:color w:val="000000" w:themeColor="text1"/>
          <w:sz w:val="24"/>
          <w:szCs w:val="24"/>
          <w:lang w:eastAsia="fr-FR"/>
        </w:rPr>
        <w:t xml:space="preserve">Monsieur </w:t>
      </w:r>
      <w:proofErr w:type="spellStart"/>
      <w:r w:rsidRPr="00CD495D">
        <w:rPr>
          <w:rFonts w:ascii="Times New Roman" w:eastAsia="Times New Roman" w:hAnsi="Times New Roman" w:cs="Times New Roman"/>
          <w:bCs/>
          <w:color w:val="000000" w:themeColor="text1"/>
          <w:sz w:val="24"/>
          <w:szCs w:val="24"/>
          <w:lang w:eastAsia="fr-FR"/>
        </w:rPr>
        <w:t>Stoerkel</w:t>
      </w:r>
      <w:proofErr w:type="spellEnd"/>
      <w:r w:rsidRPr="00CD495D">
        <w:rPr>
          <w:rFonts w:ascii="Times New Roman" w:eastAsia="Times New Roman" w:hAnsi="Times New Roman" w:cs="Times New Roman"/>
          <w:bCs/>
          <w:color w:val="000000" w:themeColor="text1"/>
          <w:sz w:val="24"/>
          <w:szCs w:val="24"/>
          <w:lang w:eastAsia="fr-FR"/>
        </w:rPr>
        <w:t xml:space="preserve"> demande quel est l’objet du lot 15. </w:t>
      </w:r>
    </w:p>
    <w:p w:rsidR="00A864E3" w:rsidRPr="00CD495D" w:rsidRDefault="00A864E3" w:rsidP="00A864E3">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fr-FR"/>
        </w:rPr>
      </w:pPr>
    </w:p>
    <w:p w:rsidR="00A864E3" w:rsidRPr="00CD495D" w:rsidRDefault="00A864E3" w:rsidP="00A864E3">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CD495D">
        <w:rPr>
          <w:rFonts w:ascii="Times New Roman" w:eastAsia="Times New Roman" w:hAnsi="Times New Roman" w:cs="Times New Roman"/>
          <w:bCs/>
          <w:color w:val="000000" w:themeColor="text1"/>
          <w:sz w:val="24"/>
          <w:szCs w:val="24"/>
          <w:lang w:eastAsia="fr-FR"/>
        </w:rPr>
        <w:t>Monsieur Tujague répond après vérification qu’il s’agit du marché de secours pour les colonnes de tri sélectif.</w:t>
      </w:r>
    </w:p>
    <w:p w:rsidR="00A864E3" w:rsidRPr="00CD495D" w:rsidRDefault="00A864E3" w:rsidP="00A864E3">
      <w:pPr>
        <w:suppressAutoHyphens/>
        <w:autoSpaceDE w:val="0"/>
        <w:spacing w:after="0"/>
        <w:ind w:left="284" w:right="218"/>
        <w:rPr>
          <w:rFonts w:ascii="Times New Roman" w:eastAsia="Times New Roman" w:hAnsi="Times New Roman" w:cs="Times New Roman"/>
          <w:color w:val="000000" w:themeColor="text1"/>
          <w:sz w:val="24"/>
          <w:szCs w:val="24"/>
          <w:lang w:eastAsia="fr-FR"/>
        </w:rPr>
      </w:pPr>
    </w:p>
    <w:p w:rsidR="00A864E3" w:rsidRPr="00CD495D" w:rsidRDefault="00A864E3" w:rsidP="00A864E3">
      <w:pPr>
        <w:suppressAutoHyphens/>
        <w:autoSpaceDE w:val="0"/>
        <w:spacing w:after="0"/>
        <w:ind w:right="218"/>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 xml:space="preserve">Monsieur Franco pense que la collectivité fait beaucoup d’efforts mais il faut communiquer auprès des gens pour améliorer le tri. </w:t>
      </w:r>
    </w:p>
    <w:p w:rsidR="00A864E3" w:rsidRPr="00CD495D" w:rsidRDefault="00A864E3" w:rsidP="00A864E3">
      <w:pPr>
        <w:suppressAutoHyphens/>
        <w:autoSpaceDE w:val="0"/>
        <w:spacing w:after="0"/>
        <w:ind w:right="218"/>
        <w:rPr>
          <w:rFonts w:ascii="Times New Roman" w:eastAsia="Times New Roman" w:hAnsi="Times New Roman" w:cs="Times New Roman"/>
          <w:color w:val="000000" w:themeColor="text1"/>
          <w:sz w:val="24"/>
          <w:szCs w:val="24"/>
          <w:lang w:eastAsia="fr-FR"/>
        </w:rPr>
      </w:pPr>
    </w:p>
    <w:p w:rsidR="00A864E3" w:rsidRPr="00CD495D" w:rsidRDefault="00A864E3" w:rsidP="00A864E3">
      <w:pPr>
        <w:suppressAutoHyphens/>
        <w:autoSpaceDE w:val="0"/>
        <w:spacing w:after="0"/>
        <w:ind w:right="218"/>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Monsieur Nardelli répond qu’effectivement, il y a un enjeu de sensibilisation de la population. Il faut passer les informations  dans les journaux. La communauté de communes travaille aussi sur plan de sensibilisation et de communication.</w:t>
      </w:r>
    </w:p>
    <w:p w:rsidR="00825AB1" w:rsidRPr="00A864E3" w:rsidRDefault="00825AB1" w:rsidP="00825AB1">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825AB1" w:rsidRPr="00A864E3" w:rsidRDefault="00825AB1" w:rsidP="00825AB1">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Le conseil communautaire, ouï l’exposé du président,</w:t>
      </w:r>
      <w:r w:rsidR="00A8694F" w:rsidRPr="00A864E3">
        <w:rPr>
          <w:rFonts w:ascii="Times New Roman" w:eastAsia="Times New Roman" w:hAnsi="Times New Roman" w:cs="Times New Roman"/>
          <w:sz w:val="24"/>
          <w:szCs w:val="24"/>
          <w:lang w:eastAsia="ar-SA"/>
        </w:rPr>
        <w:t xml:space="preserve"> a</w:t>
      </w:r>
      <w:r w:rsidRPr="00A864E3">
        <w:rPr>
          <w:rFonts w:ascii="Times New Roman" w:eastAsia="Times New Roman" w:hAnsi="Times New Roman" w:cs="Times New Roman"/>
          <w:sz w:val="24"/>
          <w:szCs w:val="24"/>
          <w:lang w:eastAsia="ar-SA"/>
        </w:rPr>
        <w:t>près en avoir délibéré,</w:t>
      </w:r>
      <w:r w:rsidR="00A8694F" w:rsidRPr="00A864E3">
        <w:rPr>
          <w:rFonts w:ascii="Times New Roman" w:eastAsia="Times New Roman" w:hAnsi="Times New Roman" w:cs="Times New Roman"/>
          <w:sz w:val="24"/>
          <w:szCs w:val="24"/>
          <w:lang w:eastAsia="ar-SA"/>
        </w:rPr>
        <w:t xml:space="preserve"> à l’unanimité :</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 xml:space="preserve">Vu les résultats de la consultation d’entreprises, menée selon la procédure d’appel d’offres ouvert, pour le marché de gestion des encombrants et déchets issus des collectes sélectives </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 xml:space="preserve">Vu l’avis de la commission d’appel d’offres réunie le </w:t>
      </w:r>
      <w:r w:rsidRPr="00A864E3">
        <w:rPr>
          <w:rFonts w:ascii="Times New Roman" w:eastAsia="Times New Roman" w:hAnsi="Times New Roman" w:cs="Times New Roman"/>
          <w:bCs/>
          <w:sz w:val="24"/>
          <w:szCs w:val="24"/>
          <w:lang w:eastAsia="ar-SA"/>
        </w:rPr>
        <w:t xml:space="preserve">24 septembre 2018 </w:t>
      </w:r>
      <w:r w:rsidRPr="00A864E3">
        <w:rPr>
          <w:rFonts w:ascii="Times New Roman" w:eastAsia="Times New Roman" w:hAnsi="Times New Roman" w:cs="Times New Roman"/>
          <w:sz w:val="24"/>
          <w:szCs w:val="24"/>
          <w:lang w:eastAsia="ar-SA"/>
        </w:rPr>
        <w:t>;</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-Autorise le président à signer :</w:t>
      </w:r>
    </w:p>
    <w:p w:rsidR="00825AB1" w:rsidRPr="00A864E3" w:rsidRDefault="00825AB1" w:rsidP="00825AB1">
      <w:pPr>
        <w:suppressAutoHyphens/>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xml:space="preserve">- avec la société VEOLIA, le lot 1 (mise à disposition de bennes et transport des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déchets dits « encombrants » recueillis) ;</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r>
      <w:r w:rsidR="00A864E3">
        <w:rPr>
          <w:rFonts w:ascii="Times New Roman" w:eastAsia="Times New Roman" w:hAnsi="Times New Roman" w:cs="Times New Roman"/>
          <w:sz w:val="24"/>
          <w:szCs w:val="24"/>
          <w:lang w:eastAsia="ar-SA"/>
        </w:rPr>
        <w:t xml:space="preserve">- </w:t>
      </w:r>
      <w:r w:rsidRPr="00A864E3">
        <w:rPr>
          <w:rFonts w:ascii="Times New Roman" w:eastAsia="Times New Roman" w:hAnsi="Times New Roman" w:cs="Times New Roman"/>
          <w:sz w:val="24"/>
          <w:szCs w:val="24"/>
          <w:lang w:eastAsia="ar-SA"/>
        </w:rPr>
        <w:t xml:space="preserve">avec la société VEOLIA, le lot 2 (réception des déchets dits « encombrants »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apportés par le producteur initial ménager) ;</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xml:space="preserve">- avec la société Algora Environnement, le lot 3 (transfert et évacuation des déchets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 xml:space="preserve">dits « encombrants » : encombrants en mélange, déchets végétaux, gravats propres,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gravats sales, bois) ;</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xml:space="preserve">- avec la société Algora Environnement, le lot 4 (traitement des encombrants en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mélange) ;</w:t>
      </w:r>
    </w:p>
    <w:p w:rsidR="00825AB1" w:rsidRPr="00A864E3" w:rsidRDefault="00825AB1" w:rsidP="00825AB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Algora Environnement, le lot 5 (traitement des déchets végétaux) ;</w:t>
      </w: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Algora Environnement, le lot 6 (traitement des gravats propres) ;</w:t>
      </w:r>
    </w:p>
    <w:p w:rsidR="00825AB1" w:rsidRPr="00A864E3" w:rsidRDefault="00825AB1" w:rsidP="00825AB1">
      <w:pPr>
        <w:suppressAutoHyphens/>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lastRenderedPageBreak/>
        <w:tab/>
        <w:t>- avec la société Algora Environnement, le lot 7 (traitement des gravats sales) ;</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Algora Environnement, le lot 8 (traitement du bois) ;</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r>
      <w:r w:rsidR="00A864E3">
        <w:rPr>
          <w:rFonts w:ascii="Times New Roman" w:eastAsia="Times New Roman" w:hAnsi="Times New Roman" w:cs="Times New Roman"/>
          <w:sz w:val="24"/>
          <w:szCs w:val="24"/>
          <w:lang w:eastAsia="ar-SA"/>
        </w:rPr>
        <w:t xml:space="preserve">- </w:t>
      </w:r>
      <w:r w:rsidRPr="00A864E3">
        <w:rPr>
          <w:rFonts w:ascii="Times New Roman" w:eastAsia="Times New Roman" w:hAnsi="Times New Roman" w:cs="Times New Roman"/>
          <w:sz w:val="24"/>
          <w:szCs w:val="24"/>
          <w:lang w:eastAsia="ar-SA"/>
        </w:rPr>
        <w:t xml:space="preserve">avec la société OREDUI, le lot 9 (mise à disposition de contenants, évacuation et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traitement des déchets diffus spécifiques) ;</w:t>
      </w:r>
    </w:p>
    <w:p w:rsidR="00825AB1" w:rsidRPr="00A864E3" w:rsidRDefault="00825AB1" w:rsidP="00A864E3">
      <w:pPr>
        <w:suppressAutoHyphens/>
        <w:autoSpaceDE w:val="0"/>
        <w:spacing w:after="0"/>
        <w:ind w:right="218"/>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ar-SA"/>
        </w:rPr>
        <w:tab/>
        <w:t xml:space="preserve">- avec la société VEOLIA, le lot 10 (mise à disposition de bennes, évacuation et </w:t>
      </w:r>
      <w:r w:rsidR="00A864E3">
        <w:rPr>
          <w:rFonts w:ascii="Times New Roman" w:eastAsia="Times New Roman" w:hAnsi="Times New Roman" w:cs="Times New Roman"/>
          <w:sz w:val="24"/>
          <w:szCs w:val="24"/>
          <w:lang w:eastAsia="ar-SA"/>
        </w:rPr>
        <w:tab/>
      </w:r>
      <w:r w:rsidRPr="00A864E3">
        <w:rPr>
          <w:rFonts w:ascii="Times New Roman" w:eastAsia="Times New Roman" w:hAnsi="Times New Roman" w:cs="Times New Roman"/>
          <w:sz w:val="24"/>
          <w:szCs w:val="24"/>
          <w:lang w:eastAsia="ar-SA"/>
        </w:rPr>
        <w:t>traitement</w:t>
      </w:r>
      <w:r w:rsidR="00A864E3">
        <w:rPr>
          <w:rFonts w:ascii="Times New Roman" w:eastAsia="Times New Roman" w:hAnsi="Times New Roman" w:cs="Times New Roman"/>
          <w:sz w:val="24"/>
          <w:szCs w:val="24"/>
          <w:lang w:eastAsia="fr-FR"/>
        </w:rPr>
        <w:t xml:space="preserve"> </w:t>
      </w:r>
      <w:r w:rsidRPr="00A864E3">
        <w:rPr>
          <w:rFonts w:ascii="Times New Roman" w:eastAsia="Times New Roman" w:hAnsi="Times New Roman" w:cs="Times New Roman"/>
          <w:sz w:val="24"/>
          <w:szCs w:val="24"/>
          <w:lang w:eastAsia="ar-SA"/>
        </w:rPr>
        <w:t>de la ferraille) ;</w:t>
      </w:r>
    </w:p>
    <w:p w:rsidR="00825AB1" w:rsidRPr="00A864E3" w:rsidRDefault="00825AB1" w:rsidP="00825AB1">
      <w:pPr>
        <w:suppressAutoHyphens/>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VEOLIA, le lot 11 (réception et évacuation des EMR et des papiers) ;</w:t>
      </w:r>
    </w:p>
    <w:p w:rsidR="00825AB1" w:rsidRPr="00A864E3" w:rsidRDefault="00825AB1" w:rsidP="00825AB1">
      <w:pPr>
        <w:suppressAutoHyphens/>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PAPREC, le lot 12 (tri et conditionnement des EMR) ;</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VEOLIA, le lot 13 (tri et conditionnement des papiers) ;</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ab/>
        <w:t>- avec la société VEOLIA, le lot 14 (réception et stockage intermédiaire du verre).</w:t>
      </w:r>
    </w:p>
    <w:p w:rsidR="00825AB1" w:rsidRPr="00A864E3" w:rsidRDefault="00825AB1" w:rsidP="00825AB1">
      <w:pPr>
        <w:suppressAutoHyphens/>
        <w:spacing w:after="0" w:line="240" w:lineRule="auto"/>
        <w:ind w:right="38"/>
        <w:jc w:val="both"/>
        <w:rPr>
          <w:rFonts w:ascii="Times New Roman" w:eastAsia="Times New Roman" w:hAnsi="Times New Roman" w:cs="Times New Roman"/>
          <w:sz w:val="24"/>
          <w:szCs w:val="24"/>
          <w:lang w:eastAsia="ar-SA"/>
        </w:rPr>
      </w:pPr>
    </w:p>
    <w:p w:rsidR="00825AB1" w:rsidRPr="00A864E3" w:rsidRDefault="00825AB1" w:rsidP="00825AB1">
      <w:pPr>
        <w:spacing w:after="0" w:line="240" w:lineRule="auto"/>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 cause d’une insuffisance de concurrence, le président propose que la procédure soit déclarée sans suite pour le lot 15.</w:t>
      </w:r>
    </w:p>
    <w:p w:rsidR="00825AB1" w:rsidRPr="00A864E3" w:rsidRDefault="00825AB1" w:rsidP="00825AB1">
      <w:pPr>
        <w:spacing w:after="0" w:line="240" w:lineRule="auto"/>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 xml:space="preserve">De ce fait, une nouvelle procédure doit être relancée. </w:t>
      </w:r>
    </w:p>
    <w:p w:rsidR="00825AB1" w:rsidRPr="00A864E3" w:rsidRDefault="00825AB1" w:rsidP="00825AB1">
      <w:pPr>
        <w:spacing w:after="0" w:line="240" w:lineRule="auto"/>
        <w:rPr>
          <w:rFonts w:ascii="Times New Roman" w:eastAsia="Times New Roman" w:hAnsi="Times New Roman" w:cs="Times New Roman"/>
          <w:sz w:val="24"/>
          <w:szCs w:val="24"/>
          <w:lang w:eastAsia="fr-FR"/>
        </w:rPr>
      </w:pPr>
    </w:p>
    <w:p w:rsidR="00825AB1" w:rsidRPr="00A864E3" w:rsidRDefault="00825AB1" w:rsidP="00825AB1">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-Autorise le président à signer les marchés correspondants</w:t>
      </w:r>
    </w:p>
    <w:p w:rsidR="00825AB1" w:rsidRPr="00A864E3" w:rsidRDefault="00825AB1" w:rsidP="00825AB1">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Arial"/>
          <w:sz w:val="24"/>
          <w:szCs w:val="24"/>
          <w:lang w:eastAsia="ar-SA"/>
        </w:rPr>
        <w:tab/>
      </w:r>
    </w:p>
    <w:p w:rsidR="00825AB1" w:rsidRPr="00A864E3" w:rsidRDefault="00825AB1" w:rsidP="00825AB1">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Times New Roman"/>
          <w:bCs/>
          <w:sz w:val="24"/>
          <w:szCs w:val="24"/>
          <w:lang w:eastAsia="fr-FR"/>
        </w:rPr>
        <w:t>-décide de relancer la consultation pour le lot 15</w:t>
      </w:r>
    </w:p>
    <w:p w:rsidR="00AD20A3" w:rsidRPr="00F17B96" w:rsidRDefault="00AD20A3" w:rsidP="00F86772">
      <w:pPr>
        <w:suppressAutoHyphens/>
        <w:autoSpaceDE w:val="0"/>
        <w:spacing w:after="0"/>
        <w:ind w:right="218"/>
        <w:rPr>
          <w:rFonts w:ascii="Times New Roman" w:eastAsia="Times New Roman" w:hAnsi="Times New Roman" w:cs="Times New Roman"/>
          <w:sz w:val="24"/>
          <w:szCs w:val="24"/>
          <w:lang w:eastAsia="fr-FR"/>
        </w:rPr>
      </w:pPr>
    </w:p>
    <w:p w:rsidR="00F86772" w:rsidRPr="00006418" w:rsidRDefault="00F86772" w:rsidP="00F86772">
      <w:pPr>
        <w:suppressAutoHyphens/>
        <w:autoSpaceDE w:val="0"/>
        <w:spacing w:after="0"/>
        <w:ind w:right="218"/>
        <w:rPr>
          <w:rFonts w:ascii="Times New Roman" w:eastAsia="Times New Roman" w:hAnsi="Times New Roman" w:cs="Times New Roman"/>
          <w:b/>
          <w:color w:val="000000" w:themeColor="text1"/>
          <w:sz w:val="24"/>
          <w:szCs w:val="24"/>
          <w:lang w:eastAsia="fr-FR"/>
        </w:rPr>
      </w:pPr>
      <w:r w:rsidRPr="00006418">
        <w:rPr>
          <w:rFonts w:ascii="Times New Roman" w:eastAsia="Times New Roman" w:hAnsi="Times New Roman" w:cs="Times New Roman"/>
          <w:b/>
          <w:color w:val="000000" w:themeColor="text1"/>
          <w:sz w:val="24"/>
          <w:szCs w:val="24"/>
          <w:lang w:eastAsia="fr-FR"/>
        </w:rPr>
        <w:t>-Attribution de 2 marchés « fourniture et montage de 3 mini-bennes à ordures ménagères d’une capacité de 5m3 environ et «</w:t>
      </w:r>
      <w:proofErr w:type="spellStart"/>
      <w:r w:rsidRPr="00006418">
        <w:rPr>
          <w:rFonts w:ascii="Times New Roman" w:eastAsia="Times New Roman" w:hAnsi="Times New Roman" w:cs="Times New Roman"/>
          <w:b/>
          <w:color w:val="000000" w:themeColor="text1"/>
          <w:sz w:val="24"/>
          <w:szCs w:val="24"/>
          <w:lang w:eastAsia="fr-FR"/>
        </w:rPr>
        <w:t>chassis</w:t>
      </w:r>
      <w:proofErr w:type="spellEnd"/>
      <w:r w:rsidRPr="00006418">
        <w:rPr>
          <w:rFonts w:ascii="Times New Roman" w:eastAsia="Times New Roman" w:hAnsi="Times New Roman" w:cs="Times New Roman"/>
          <w:b/>
          <w:color w:val="000000" w:themeColor="text1"/>
          <w:sz w:val="24"/>
          <w:szCs w:val="24"/>
          <w:lang w:eastAsia="fr-FR"/>
        </w:rPr>
        <w:t>  de mini-bennes»</w:t>
      </w:r>
    </w:p>
    <w:p w:rsidR="00F86772" w:rsidRDefault="00F86772" w:rsidP="00F86772">
      <w:pPr>
        <w:suppressAutoHyphens/>
        <w:autoSpaceDE w:val="0"/>
        <w:spacing w:after="0"/>
        <w:ind w:right="218"/>
        <w:rPr>
          <w:rFonts w:ascii="Times New Roman" w:eastAsia="Times New Roman" w:hAnsi="Times New Roman" w:cs="Times New Roman"/>
          <w:color w:val="000000" w:themeColor="text1"/>
          <w:sz w:val="24"/>
          <w:szCs w:val="24"/>
          <w:lang w:eastAsia="fr-FR"/>
        </w:rPr>
      </w:pPr>
    </w:p>
    <w:p w:rsidR="00A8694F" w:rsidRPr="00A864E3" w:rsidRDefault="00A8694F" w:rsidP="00A8694F">
      <w:pPr>
        <w:suppressAutoHyphens/>
        <w:spacing w:after="0" w:line="240" w:lineRule="auto"/>
        <w:jc w:val="both"/>
        <w:rPr>
          <w:rFonts w:ascii="Arial" w:eastAsia="Times New Roman" w:hAnsi="Arial" w:cs="Arial"/>
          <w:color w:val="000000"/>
          <w:sz w:val="24"/>
          <w:szCs w:val="24"/>
          <w:lang w:eastAsia="fr-FR"/>
        </w:rPr>
      </w:pPr>
      <w:r w:rsidRPr="00A864E3">
        <w:rPr>
          <w:rFonts w:ascii="Times New Roman" w:eastAsia="Times New Roman" w:hAnsi="Times New Roman" w:cs="Times New Roman"/>
          <w:sz w:val="24"/>
          <w:szCs w:val="24"/>
          <w:lang w:eastAsia="ar-SA"/>
        </w:rPr>
        <w:t xml:space="preserve">Le président rappelle qu’une consultation d’entreprises a été lancée selon la procédure d’appel d’offres ouvert pour la </w:t>
      </w:r>
      <w:r w:rsidRPr="00A864E3">
        <w:rPr>
          <w:rFonts w:ascii="Times New Roman" w:eastAsia="Times New Roman" w:hAnsi="Times New Roman" w:cs="Times New Roman"/>
          <w:color w:val="000000"/>
          <w:sz w:val="24"/>
          <w:szCs w:val="24"/>
          <w:lang w:eastAsia="fr-FR"/>
        </w:rPr>
        <w:t>fourniture et montage de 3 mini-bennes à ordures ménagères d’une capacité de 5m3 environ.</w:t>
      </w: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A8694F" w:rsidRPr="00A864E3" w:rsidRDefault="00A8694F" w:rsidP="00A8694F">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Arial"/>
          <w:sz w:val="24"/>
          <w:szCs w:val="24"/>
          <w:lang w:eastAsia="ar-SA"/>
        </w:rPr>
        <w:t>Au terme de cette mise en concurrence et après analyse des propositions par la commission d’examen des offres réunie le lundi 24 septembre dernier, le président propose d’attribuer le marché de fournitures à l’entreprise suivante :</w:t>
      </w:r>
    </w:p>
    <w:p w:rsidR="00A8694F" w:rsidRPr="00A864E3" w:rsidRDefault="00A8694F" w:rsidP="00A8694F">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Times New Roman"/>
          <w:sz w:val="24"/>
          <w:szCs w:val="24"/>
          <w:lang w:eastAsia="ar-SA"/>
        </w:rPr>
        <w:t xml:space="preserve"> PROVENCE BENNES</w:t>
      </w:r>
      <w:r w:rsidRPr="00A864E3">
        <w:rPr>
          <w:rFonts w:ascii="Times New Roman" w:eastAsia="Times New Roman" w:hAnsi="Times New Roman" w:cs="Times New Roman"/>
          <w:bCs/>
          <w:sz w:val="24"/>
          <w:szCs w:val="24"/>
          <w:lang w:eastAsia="fr-FR"/>
        </w:rPr>
        <w:t xml:space="preserve"> pour un montant de 66 100 € HT</w:t>
      </w:r>
    </w:p>
    <w:p w:rsidR="00A8694F" w:rsidRPr="00A864E3" w:rsidRDefault="00A8694F" w:rsidP="00A8694F">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rsidR="00A8694F" w:rsidRPr="00A864E3" w:rsidRDefault="00A8694F" w:rsidP="00A8694F">
      <w:pPr>
        <w:spacing w:after="0" w:line="240" w:lineRule="auto"/>
        <w:ind w:right="255"/>
        <w:contextualSpacing/>
        <w:rPr>
          <w:rFonts w:ascii="Times New Roman" w:eastAsia="Calibri" w:hAnsi="Times New Roman" w:cs="Times New Roman"/>
          <w:sz w:val="24"/>
          <w:szCs w:val="24"/>
        </w:rPr>
      </w:pPr>
      <w:r w:rsidRPr="00A864E3">
        <w:rPr>
          <w:rFonts w:ascii="Times New Roman" w:eastAsia="Times New Roman" w:hAnsi="Times New Roman" w:cs="Times New Roman"/>
          <w:sz w:val="24"/>
          <w:szCs w:val="24"/>
          <w:lang w:eastAsia="fr-FR"/>
        </w:rPr>
        <w:t>Une partie de la consultation  qui porte uniquement sur la fourniture des châssis a été faite via le groupement de commande de l’UGAP. Il est proposé de valider cette offre d’un coût de 22 412,54 €  HT par châssis, soit au total de 67 237,62 € HT pour les 3 châssis.</w:t>
      </w:r>
    </w:p>
    <w:p w:rsidR="00A8694F" w:rsidRPr="00A864E3" w:rsidRDefault="00A8694F" w:rsidP="00A8694F">
      <w:pPr>
        <w:suppressAutoHyphens/>
        <w:autoSpaceDE w:val="0"/>
        <w:spacing w:after="0" w:line="144" w:lineRule="auto"/>
        <w:jc w:val="both"/>
        <w:rPr>
          <w:rFonts w:ascii="Times New Roman" w:eastAsia="Times New Roman" w:hAnsi="Times New Roman" w:cs="Arial"/>
          <w:sz w:val="24"/>
          <w:szCs w:val="24"/>
          <w:lang w:eastAsia="ar-SA"/>
        </w:rPr>
      </w:pPr>
    </w:p>
    <w:p w:rsidR="00A8694F" w:rsidRPr="00A864E3" w:rsidRDefault="00A8694F" w:rsidP="00A8694F">
      <w:pPr>
        <w:suppressAutoHyphens/>
        <w:autoSpaceDE w:val="0"/>
        <w:autoSpaceDN w:val="0"/>
        <w:adjustRightInd w:val="0"/>
        <w:spacing w:after="0" w:line="240" w:lineRule="auto"/>
        <w:ind w:right="6"/>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Le conseil communautaire, ouï l’exposé de son président, après en avoir délibéré, décide à l’unanimité:</w:t>
      </w:r>
    </w:p>
    <w:p w:rsidR="00A8694F" w:rsidRPr="00A864E3" w:rsidRDefault="00A8694F" w:rsidP="00A8694F">
      <w:pPr>
        <w:suppressAutoHyphens/>
        <w:autoSpaceDE w:val="0"/>
        <w:autoSpaceDN w:val="0"/>
        <w:adjustRightInd w:val="0"/>
        <w:spacing w:after="0" w:line="144" w:lineRule="auto"/>
        <w:ind w:right="6"/>
        <w:jc w:val="both"/>
        <w:rPr>
          <w:rFonts w:ascii="Times New Roman" w:eastAsia="Times New Roman" w:hAnsi="Times New Roman" w:cs="Arial"/>
          <w:sz w:val="24"/>
          <w:szCs w:val="24"/>
          <w:lang w:eastAsia="ar-SA"/>
        </w:rPr>
      </w:pP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 xml:space="preserve">Vu les résultats de la consultation d’entreprises menée selon la procédure d’appel d’offres,  pour le marché de </w:t>
      </w:r>
      <w:r w:rsidRPr="00A864E3">
        <w:rPr>
          <w:rFonts w:ascii="Times New Roman" w:eastAsia="Times New Roman" w:hAnsi="Times New Roman" w:cs="Times New Roman"/>
          <w:color w:val="000000"/>
          <w:sz w:val="24"/>
          <w:szCs w:val="24"/>
          <w:lang w:eastAsia="fr-FR"/>
        </w:rPr>
        <w:t>fourniture et montage de 3 mini-bennes à ordures ménagères d’une capacité de 5m3 environ</w:t>
      </w:r>
      <w:r w:rsidRPr="00A864E3">
        <w:rPr>
          <w:rFonts w:ascii="Times New Roman" w:eastAsia="Times New Roman" w:hAnsi="Times New Roman" w:cs="Arial"/>
          <w:sz w:val="24"/>
          <w:szCs w:val="24"/>
          <w:lang w:eastAsia="ar-SA"/>
        </w:rPr>
        <w:t>,</w:t>
      </w: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-De retenir l’entreprise PROVENCE BENNES pour un montant de 66 100  € HT</w:t>
      </w: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-De valider l’offre pour les châssis d’un montant de 67 237,62 € HT</w:t>
      </w: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A8694F" w:rsidRPr="00A864E3" w:rsidRDefault="00A8694F" w:rsidP="00A8694F">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-D’autoriser le président à signer les marchés correspondants</w:t>
      </w:r>
    </w:p>
    <w:p w:rsidR="00A8694F" w:rsidRPr="00A864E3" w:rsidRDefault="00A8694F"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Arial"/>
          <w:sz w:val="24"/>
          <w:szCs w:val="24"/>
          <w:lang w:eastAsia="ar-SA"/>
        </w:rPr>
        <w:tab/>
      </w:r>
    </w:p>
    <w:p w:rsidR="00A8694F" w:rsidRPr="00F86772" w:rsidRDefault="00A8694F" w:rsidP="00F86772">
      <w:pPr>
        <w:suppressAutoHyphens/>
        <w:autoSpaceDE w:val="0"/>
        <w:spacing w:after="0"/>
        <w:ind w:right="218"/>
        <w:rPr>
          <w:rFonts w:ascii="Times New Roman" w:eastAsia="Times New Roman" w:hAnsi="Times New Roman" w:cs="Times New Roman"/>
          <w:color w:val="000000" w:themeColor="text1"/>
          <w:sz w:val="24"/>
          <w:szCs w:val="24"/>
          <w:lang w:eastAsia="fr-FR"/>
        </w:rPr>
      </w:pPr>
    </w:p>
    <w:p w:rsidR="00F86772" w:rsidRDefault="00F86772" w:rsidP="00A864E3">
      <w:pPr>
        <w:suppressAutoHyphens/>
        <w:autoSpaceDE w:val="0"/>
        <w:spacing w:after="0"/>
        <w:ind w:right="218"/>
        <w:rPr>
          <w:rFonts w:ascii="Times New Roman" w:hAnsi="Times New Roman" w:cs="Times New Roman"/>
          <w:b/>
          <w:color w:val="000000" w:themeColor="text1"/>
          <w:sz w:val="24"/>
          <w:szCs w:val="24"/>
        </w:rPr>
      </w:pPr>
      <w:r w:rsidRPr="00A8694F">
        <w:rPr>
          <w:rFonts w:ascii="Times New Roman" w:hAnsi="Times New Roman" w:cs="Times New Roman"/>
          <w:b/>
          <w:sz w:val="24"/>
          <w:szCs w:val="24"/>
        </w:rPr>
        <w:lastRenderedPageBreak/>
        <w:t>-</w:t>
      </w:r>
      <w:r w:rsidRPr="00A8694F">
        <w:rPr>
          <w:rFonts w:ascii="Times New Roman" w:hAnsi="Times New Roman" w:cs="Times New Roman"/>
          <w:b/>
          <w:color w:val="000000" w:themeColor="text1"/>
          <w:sz w:val="24"/>
          <w:szCs w:val="24"/>
        </w:rPr>
        <w:t>Marché de valorisation et stockage de matériaux inertes issus des travaux de la déchetterie de Conte</w:t>
      </w:r>
      <w:r w:rsidR="00A864E3">
        <w:rPr>
          <w:rFonts w:ascii="Times New Roman" w:hAnsi="Times New Roman" w:cs="Times New Roman"/>
          <w:b/>
          <w:color w:val="000000" w:themeColor="text1"/>
          <w:sz w:val="24"/>
          <w:szCs w:val="24"/>
        </w:rPr>
        <w:t>s</w:t>
      </w:r>
    </w:p>
    <w:p w:rsidR="00A864E3" w:rsidRPr="00A864E3" w:rsidRDefault="00A864E3" w:rsidP="00A864E3">
      <w:pPr>
        <w:suppressAutoHyphens/>
        <w:autoSpaceDE w:val="0"/>
        <w:spacing w:after="0"/>
        <w:ind w:right="218"/>
        <w:rPr>
          <w:rFonts w:ascii="Times New Roman" w:hAnsi="Times New Roman" w:cs="Times New Roman"/>
          <w:b/>
          <w:color w:val="000000" w:themeColor="text1"/>
          <w:sz w:val="24"/>
          <w:szCs w:val="24"/>
        </w:rPr>
      </w:pPr>
    </w:p>
    <w:p w:rsidR="00F17B96" w:rsidRPr="00A864E3" w:rsidRDefault="00F17B96" w:rsidP="00F17B96">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Times New Roman"/>
          <w:sz w:val="24"/>
          <w:szCs w:val="24"/>
          <w:lang w:eastAsia="ar-SA"/>
        </w:rPr>
        <w:t xml:space="preserve">Le président rappelle qu’une consultation d’entreprises avait été lancée selon la procédure adaptée pour la </w:t>
      </w:r>
      <w:r w:rsidRPr="00A864E3">
        <w:rPr>
          <w:rFonts w:ascii="Times New Roman" w:eastAsia="Times New Roman" w:hAnsi="Times New Roman" w:cs="Arial"/>
          <w:sz w:val="24"/>
          <w:szCs w:val="24"/>
          <w:lang w:eastAsia="fr-FR"/>
        </w:rPr>
        <w:t>valorisation et/ou stockage de matériaux inertes issus du chantier de construction de la déchèterie intercommunale à Contes</w:t>
      </w:r>
      <w:r w:rsidRPr="00A864E3">
        <w:rPr>
          <w:rFonts w:ascii="Times New Roman" w:eastAsia="Times New Roman" w:hAnsi="Times New Roman" w:cs="Times New Roman"/>
          <w:sz w:val="24"/>
          <w:szCs w:val="24"/>
          <w:lang w:eastAsia="ar-SA"/>
        </w:rPr>
        <w:t>.</w:t>
      </w:r>
    </w:p>
    <w:p w:rsidR="00F17B96" w:rsidRPr="00A864E3"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Au terme de cette mise en concurrence et après analyse par la commission d’examen des offres réunie le lundi 20 août dernier, le président propose d’attribuer le  marché public de services à l’entreprise suivante :</w:t>
      </w:r>
    </w:p>
    <w:p w:rsidR="00F17B96" w:rsidRPr="00A864E3"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17B96" w:rsidRPr="00A864E3"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Times New Roman"/>
          <w:sz w:val="24"/>
          <w:szCs w:val="24"/>
          <w:lang w:eastAsia="ar-SA"/>
        </w:rPr>
        <w:t xml:space="preserve"> LAFARGEHOLCIM CIMENTS</w:t>
      </w:r>
      <w:r w:rsidRPr="00A864E3">
        <w:rPr>
          <w:rFonts w:ascii="Times New Roman" w:eastAsia="Times New Roman" w:hAnsi="Times New Roman" w:cs="Times New Roman"/>
          <w:bCs/>
          <w:sz w:val="24"/>
          <w:szCs w:val="24"/>
          <w:lang w:eastAsia="fr-FR"/>
        </w:rPr>
        <w:t xml:space="preserve"> pour un tarif des déblais de 2,90 €/HT par tonne de déblais.</w:t>
      </w:r>
    </w:p>
    <w:p w:rsidR="00F17B96" w:rsidRPr="00A864E3"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rsidR="00F17B96" w:rsidRPr="00CD495D"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fr-FR"/>
        </w:rPr>
      </w:pPr>
      <w:r w:rsidRPr="00CD495D">
        <w:rPr>
          <w:rFonts w:ascii="Times New Roman" w:eastAsia="Times New Roman" w:hAnsi="Times New Roman" w:cs="Times New Roman"/>
          <w:bCs/>
          <w:color w:val="000000" w:themeColor="text1"/>
          <w:sz w:val="24"/>
          <w:szCs w:val="24"/>
          <w:lang w:eastAsia="fr-FR"/>
        </w:rPr>
        <w:t>Monsieur Donadey demande quels sont les prix normaux pour ce type de prestation.</w:t>
      </w:r>
    </w:p>
    <w:p w:rsidR="00F17B96" w:rsidRPr="00CD495D"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fr-FR"/>
        </w:rPr>
      </w:pPr>
    </w:p>
    <w:p w:rsidR="00F17B96" w:rsidRPr="00CD495D" w:rsidRDefault="00F17B96" w:rsidP="00F17B96">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fr-FR"/>
        </w:rPr>
      </w:pPr>
      <w:r w:rsidRPr="00CD495D">
        <w:rPr>
          <w:rFonts w:ascii="Times New Roman" w:eastAsia="Times New Roman" w:hAnsi="Times New Roman" w:cs="Times New Roman"/>
          <w:bCs/>
          <w:color w:val="000000" w:themeColor="text1"/>
          <w:sz w:val="24"/>
          <w:szCs w:val="24"/>
          <w:lang w:eastAsia="fr-FR"/>
        </w:rPr>
        <w:t>Monsieur Nardelli estime que dans d’autres conditions plus ordinaires, ce prix se situerait plutôt autour de 8 à 10 € la tonne.</w:t>
      </w:r>
      <w:r w:rsidR="00541EFA" w:rsidRPr="00CD495D">
        <w:rPr>
          <w:rFonts w:ascii="Times New Roman" w:eastAsia="Times New Roman" w:hAnsi="Times New Roman" w:cs="Times New Roman"/>
          <w:bCs/>
          <w:color w:val="000000" w:themeColor="text1"/>
          <w:sz w:val="24"/>
          <w:szCs w:val="24"/>
          <w:lang w:eastAsia="fr-FR"/>
        </w:rPr>
        <w:t xml:space="preserve"> Il ajoute que 80% de cette matière récupérée servira à fabriquer du ciment.</w:t>
      </w:r>
    </w:p>
    <w:p w:rsidR="00F17B96" w:rsidRPr="00A864E3" w:rsidRDefault="00F17B96" w:rsidP="00F17B96">
      <w:pPr>
        <w:autoSpaceDE w:val="0"/>
        <w:autoSpaceDN w:val="0"/>
        <w:adjustRightInd w:val="0"/>
        <w:spacing w:after="0" w:line="240" w:lineRule="auto"/>
        <w:ind w:right="6"/>
        <w:jc w:val="both"/>
        <w:rPr>
          <w:rFonts w:ascii="Times New Roman" w:eastAsia="Times New Roman" w:hAnsi="Times New Roman" w:cs="Arial"/>
          <w:sz w:val="24"/>
          <w:szCs w:val="24"/>
          <w:u w:val="single"/>
          <w:lang w:eastAsia="fr-FR"/>
        </w:rPr>
      </w:pPr>
    </w:p>
    <w:p w:rsidR="00F17B96" w:rsidRPr="00A864E3" w:rsidRDefault="00F17B96" w:rsidP="00F17B96">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 xml:space="preserve">Vu les résultats de la consultation d’entreprises menée selon la procédure adaptée,  pour le marché de </w:t>
      </w:r>
      <w:r w:rsidRPr="00A864E3">
        <w:rPr>
          <w:rFonts w:ascii="Times New Roman" w:eastAsia="Times New Roman" w:hAnsi="Times New Roman" w:cs="Times New Roman"/>
          <w:sz w:val="24"/>
          <w:szCs w:val="24"/>
          <w:lang w:eastAsia="ar-SA"/>
        </w:rPr>
        <w:t xml:space="preserve">la </w:t>
      </w:r>
      <w:r w:rsidRPr="00A864E3">
        <w:rPr>
          <w:rFonts w:ascii="Times New Roman" w:eastAsia="Times New Roman" w:hAnsi="Times New Roman" w:cs="Arial"/>
          <w:sz w:val="24"/>
          <w:szCs w:val="24"/>
          <w:lang w:eastAsia="fr-FR"/>
        </w:rPr>
        <w:t>valorisation et/ou stockage de matériaux inertes issus du chantier de construction de la déchèterie intercommunale à Contes</w:t>
      </w:r>
      <w:r w:rsidRPr="00A864E3">
        <w:rPr>
          <w:rFonts w:ascii="Times New Roman" w:eastAsia="Times New Roman" w:hAnsi="Times New Roman" w:cs="Arial"/>
          <w:sz w:val="24"/>
          <w:szCs w:val="24"/>
          <w:lang w:eastAsia="ar-SA"/>
        </w:rPr>
        <w:t>,</w:t>
      </w:r>
    </w:p>
    <w:p w:rsidR="00F17B96" w:rsidRPr="00A864E3" w:rsidRDefault="00F17B96" w:rsidP="00F17B96">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F17B96" w:rsidRPr="00A864E3" w:rsidRDefault="00F17B96" w:rsidP="00F17B96">
      <w:pPr>
        <w:autoSpaceDE w:val="0"/>
        <w:autoSpaceDN w:val="0"/>
        <w:adjustRightInd w:val="0"/>
        <w:spacing w:after="0" w:line="240" w:lineRule="auto"/>
        <w:rPr>
          <w:rFonts w:ascii="Times New Roman" w:eastAsia="Times New Roman" w:hAnsi="Times New Roman" w:cs="Times New Roman"/>
          <w:bCs/>
          <w:sz w:val="24"/>
          <w:szCs w:val="24"/>
          <w:lang w:eastAsia="fr-FR"/>
        </w:rPr>
      </w:pPr>
      <w:r w:rsidRPr="00A864E3">
        <w:rPr>
          <w:rFonts w:ascii="Times New Roman" w:eastAsia="Times New Roman" w:hAnsi="Times New Roman" w:cs="Times New Roman"/>
          <w:bCs/>
          <w:sz w:val="24"/>
          <w:szCs w:val="24"/>
          <w:lang w:eastAsia="fr-FR"/>
        </w:rPr>
        <w:t>Le conseil communautaire, ouï l’exposé du président, après en avoir délibéré,</w:t>
      </w:r>
      <w:r w:rsidRPr="00A864E3">
        <w:rPr>
          <w:rFonts w:ascii="Times New Roman" w:eastAsia="Times New Roman" w:hAnsi="Times New Roman" w:cs="Arial"/>
          <w:sz w:val="24"/>
          <w:szCs w:val="24"/>
          <w:lang w:eastAsia="ar-SA"/>
        </w:rPr>
        <w:t xml:space="preserve"> décide, à l’unanimité :</w:t>
      </w:r>
    </w:p>
    <w:p w:rsidR="00F17B96" w:rsidRPr="00A864E3" w:rsidRDefault="00F17B96" w:rsidP="00F17B96">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p>
    <w:p w:rsidR="00F17B96" w:rsidRPr="00A864E3" w:rsidRDefault="00F17B96" w:rsidP="00A864E3">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A864E3">
        <w:rPr>
          <w:rFonts w:ascii="Times New Roman" w:eastAsia="Times New Roman" w:hAnsi="Times New Roman" w:cs="Arial"/>
          <w:sz w:val="24"/>
          <w:szCs w:val="24"/>
          <w:lang w:eastAsia="ar-SA"/>
        </w:rPr>
        <w:t>-De retenir l’entreprise</w:t>
      </w:r>
      <w:r w:rsidRPr="00A864E3">
        <w:rPr>
          <w:rFonts w:ascii="Times New Roman" w:eastAsia="Times New Roman" w:hAnsi="Times New Roman" w:cs="Times New Roman"/>
          <w:bCs/>
          <w:sz w:val="24"/>
          <w:szCs w:val="24"/>
          <w:lang w:eastAsia="fr-FR"/>
        </w:rPr>
        <w:t xml:space="preserve"> </w:t>
      </w:r>
      <w:r w:rsidRPr="00A864E3">
        <w:rPr>
          <w:rFonts w:ascii="Times New Roman" w:eastAsia="Times New Roman" w:hAnsi="Times New Roman" w:cs="Times New Roman"/>
          <w:sz w:val="24"/>
          <w:szCs w:val="24"/>
          <w:lang w:eastAsia="ar-SA"/>
        </w:rPr>
        <w:t>LAFARGEHOLCIM CIMENTS</w:t>
      </w:r>
      <w:r w:rsidRPr="00A864E3">
        <w:rPr>
          <w:rFonts w:ascii="Times New Roman" w:eastAsia="Times New Roman" w:hAnsi="Times New Roman" w:cs="Times New Roman"/>
          <w:bCs/>
          <w:sz w:val="24"/>
          <w:szCs w:val="24"/>
          <w:lang w:eastAsia="fr-FR"/>
        </w:rPr>
        <w:t xml:space="preserve"> pour un tarif des déblais de </w:t>
      </w:r>
      <w:r w:rsidR="00A864E3">
        <w:rPr>
          <w:rFonts w:ascii="Times New Roman" w:eastAsia="Times New Roman" w:hAnsi="Times New Roman" w:cs="Times New Roman"/>
          <w:bCs/>
          <w:sz w:val="24"/>
          <w:szCs w:val="24"/>
          <w:lang w:eastAsia="fr-FR"/>
        </w:rPr>
        <w:t>2,90 €/HT par tonne de déblais.</w:t>
      </w:r>
    </w:p>
    <w:p w:rsidR="00F17B96" w:rsidRPr="00A864E3" w:rsidRDefault="00F17B96" w:rsidP="00F17B96">
      <w:pPr>
        <w:suppressAutoHyphens/>
        <w:autoSpaceDE w:val="0"/>
        <w:autoSpaceDN w:val="0"/>
        <w:adjustRightInd w:val="0"/>
        <w:spacing w:after="0" w:line="240" w:lineRule="auto"/>
        <w:ind w:right="6"/>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-D'autoriser le président à signer le marché correspondant</w:t>
      </w:r>
    </w:p>
    <w:p w:rsidR="00F17B96" w:rsidRPr="00A864E3" w:rsidRDefault="00F17B96">
      <w:pPr>
        <w:rPr>
          <w:rFonts w:ascii="Times New Roman" w:hAnsi="Times New Roman" w:cs="Times New Roman"/>
          <w:color w:val="4F81BD" w:themeColor="accent1"/>
          <w:sz w:val="24"/>
          <w:szCs w:val="24"/>
        </w:rPr>
      </w:pPr>
    </w:p>
    <w:p w:rsidR="002B2125" w:rsidRPr="003B16C5" w:rsidRDefault="002B2125" w:rsidP="002B2125">
      <w:pPr>
        <w:spacing w:after="0"/>
        <w:jc w:val="both"/>
        <w:rPr>
          <w:rFonts w:ascii="Times New Roman" w:hAnsi="Times New Roman" w:cs="Times New Roman"/>
          <w:b/>
          <w:color w:val="FF0000"/>
          <w:sz w:val="26"/>
          <w:szCs w:val="26"/>
        </w:rPr>
      </w:pPr>
      <w:r w:rsidRPr="00F84851">
        <w:rPr>
          <w:rFonts w:ascii="Times New Roman" w:hAnsi="Times New Roman" w:cs="Times New Roman"/>
          <w:sz w:val="26"/>
          <w:szCs w:val="26"/>
          <w:u w:val="single"/>
        </w:rPr>
        <w:t>2/ Finances</w:t>
      </w:r>
      <w:r w:rsidRPr="00F84851">
        <w:rPr>
          <w:rFonts w:ascii="Times New Roman" w:hAnsi="Times New Roman" w:cs="Times New Roman"/>
          <w:sz w:val="26"/>
          <w:szCs w:val="26"/>
        </w:rPr>
        <w:t> :</w:t>
      </w:r>
    </w:p>
    <w:p w:rsidR="002B2125" w:rsidRPr="002B2125" w:rsidRDefault="002B2125" w:rsidP="002B2125">
      <w:pPr>
        <w:spacing w:after="0"/>
        <w:jc w:val="both"/>
        <w:rPr>
          <w:rFonts w:ascii="Times New Roman" w:hAnsi="Times New Roman" w:cs="Times New Roman"/>
          <w:sz w:val="24"/>
          <w:szCs w:val="24"/>
        </w:rPr>
      </w:pPr>
    </w:p>
    <w:p w:rsidR="002B2125" w:rsidRPr="002B2125" w:rsidRDefault="002B2125" w:rsidP="002B2125">
      <w:pPr>
        <w:spacing w:after="0"/>
        <w:jc w:val="both"/>
        <w:rPr>
          <w:rFonts w:ascii="Times New Roman" w:hAnsi="Times New Roman" w:cs="Times New Roman"/>
          <w:b/>
          <w:sz w:val="24"/>
          <w:szCs w:val="24"/>
        </w:rPr>
      </w:pPr>
      <w:r w:rsidRPr="002B2125">
        <w:rPr>
          <w:rFonts w:ascii="Times New Roman" w:hAnsi="Times New Roman" w:cs="Times New Roman"/>
          <w:b/>
          <w:sz w:val="24"/>
          <w:szCs w:val="24"/>
        </w:rPr>
        <w:t>-Demande de fonds de concours pour commune de Châteauneuf-Villevieille</w:t>
      </w:r>
    </w:p>
    <w:p w:rsidR="002B2125" w:rsidRDefault="002B2125" w:rsidP="002B2125">
      <w:pPr>
        <w:spacing w:after="0"/>
        <w:jc w:val="both"/>
        <w:rPr>
          <w:rFonts w:ascii="Times New Roman" w:hAnsi="Times New Roman" w:cs="Times New Roman"/>
          <w:sz w:val="24"/>
          <w:szCs w:val="24"/>
        </w:rPr>
      </w:pP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Le Président indique que le bureau communautaire, dans sa séance du 20 août 2018, a émis un avis de principe favorable pour l’attribution d’un fonds de concours à la commune de Châteauneuf-Villevieille pour divers travaux: goudronnage, lavoir, ralentisseurs, appartements, WC, chute de blocs, toiture, pour un montant total de 966 389,63 € HT.</w:t>
      </w: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Suivant l’enveloppe prévue pour la commune et tout en respectant le calendrier, le Président propose d’allouer un fonds de concours à hauteur de 200 009,85 € à la commune pour l’ensemble de ces travaux.</w:t>
      </w:r>
    </w:p>
    <w:p w:rsidR="002B2125" w:rsidRPr="00A864E3" w:rsidRDefault="002B2125" w:rsidP="002B2125">
      <w:pPr>
        <w:spacing w:after="0" w:line="240" w:lineRule="auto"/>
        <w:ind w:right="64"/>
        <w:jc w:val="both"/>
        <w:rPr>
          <w:rFonts w:ascii="Times New Roman" w:eastAsia="Times New Roman" w:hAnsi="Times New Roman" w:cs="Times New Roman"/>
          <w:sz w:val="24"/>
          <w:szCs w:val="24"/>
          <w:lang w:eastAsia="fr-FR"/>
        </w:rPr>
      </w:pPr>
    </w:p>
    <w:p w:rsidR="002B2125" w:rsidRPr="00A864E3" w:rsidRDefault="002B2125" w:rsidP="002B2125">
      <w:pPr>
        <w:spacing w:after="0" w:line="240" w:lineRule="auto"/>
        <w:jc w:val="both"/>
        <w:rPr>
          <w:rFonts w:ascii="Times New Roman" w:eastAsia="Times New Roman" w:hAnsi="Times New Roman" w:cs="Times New Roman"/>
          <w:color w:val="000000"/>
          <w:sz w:val="24"/>
          <w:szCs w:val="24"/>
          <w:lang w:eastAsia="fr-FR"/>
        </w:rPr>
      </w:pPr>
      <w:r w:rsidRPr="00A864E3">
        <w:rPr>
          <w:rFonts w:ascii="Times New Roman" w:eastAsia="Times New Roman" w:hAnsi="Times New Roman" w:cs="Times New Roman"/>
          <w:color w:val="000000"/>
          <w:sz w:val="24"/>
          <w:szCs w:val="24"/>
          <w:lang w:eastAsia="fr-FR"/>
        </w:rPr>
        <w:t>Le montant demandé entre dans l’enveloppe encore disponible programmé jusqu’en 2020 qui est de 308 300,00 €.</w:t>
      </w:r>
    </w:p>
    <w:p w:rsidR="002B2125" w:rsidRPr="00A864E3" w:rsidRDefault="002B2125" w:rsidP="002B2125">
      <w:pPr>
        <w:spacing w:after="0" w:line="240" w:lineRule="auto"/>
        <w:jc w:val="both"/>
        <w:rPr>
          <w:rFonts w:ascii="Times New Roman" w:eastAsia="Times New Roman" w:hAnsi="Times New Roman" w:cs="Times New Roman"/>
          <w:color w:val="000000"/>
          <w:sz w:val="24"/>
          <w:szCs w:val="24"/>
          <w:lang w:eastAsia="fr-FR"/>
        </w:rPr>
      </w:pPr>
    </w:p>
    <w:p w:rsidR="002B2125" w:rsidRPr="00CD495D" w:rsidRDefault="002B2125" w:rsidP="002B2125">
      <w:pPr>
        <w:spacing w:after="0" w:line="240" w:lineRule="auto"/>
        <w:jc w:val="both"/>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Monsieur Lottier précise qu’il demandera aux services de la communauté de transmettre à chaque commune un tableau de suivi de leur fonds de concours.</w:t>
      </w:r>
    </w:p>
    <w:p w:rsidR="002B2125" w:rsidRPr="00CD495D" w:rsidRDefault="002B2125" w:rsidP="002B2125">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fr-FR"/>
        </w:rPr>
      </w:pPr>
    </w:p>
    <w:p w:rsidR="002B2125" w:rsidRPr="00A864E3" w:rsidRDefault="002B2125" w:rsidP="002B2125">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lastRenderedPageBreak/>
        <w:t>Le conseil communautaire, ouï l’exposé de son président, après en avoir délibéré, à l’unanimité :</w:t>
      </w:r>
    </w:p>
    <w:p w:rsidR="002B2125" w:rsidRPr="00A864E3" w:rsidRDefault="002B2125" w:rsidP="002B2125">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-Décide</w:t>
      </w:r>
      <w:r w:rsidRPr="00A864E3">
        <w:rPr>
          <w:rFonts w:ascii="Times New Roman" w:eastAsia="Times New Roman" w:hAnsi="Times New Roman" w:cs="Times New Roman"/>
          <w:b/>
          <w:sz w:val="24"/>
          <w:szCs w:val="24"/>
          <w:lang w:eastAsia="ar-SA"/>
        </w:rPr>
        <w:t xml:space="preserve"> </w:t>
      </w:r>
      <w:r w:rsidRPr="00A864E3">
        <w:rPr>
          <w:rFonts w:ascii="Times New Roman" w:eastAsia="Times New Roman" w:hAnsi="Times New Roman" w:cs="Times New Roman"/>
          <w:sz w:val="24"/>
          <w:szCs w:val="24"/>
          <w:lang w:eastAsia="ar-SA"/>
        </w:rPr>
        <w:t xml:space="preserve">d’allouer un fonds de concours de </w:t>
      </w:r>
      <w:r w:rsidRPr="00A864E3">
        <w:rPr>
          <w:rFonts w:ascii="Times New Roman" w:eastAsia="Times New Roman" w:hAnsi="Times New Roman" w:cs="Times New Roman"/>
          <w:sz w:val="24"/>
          <w:szCs w:val="24"/>
          <w:lang w:eastAsia="fr-FR"/>
        </w:rPr>
        <w:t xml:space="preserve">200 009,85 € </w:t>
      </w:r>
      <w:r w:rsidRPr="00A864E3">
        <w:rPr>
          <w:rFonts w:ascii="Times New Roman" w:eastAsia="Times New Roman" w:hAnsi="Times New Roman" w:cs="Times New Roman"/>
          <w:sz w:val="24"/>
          <w:szCs w:val="24"/>
          <w:lang w:eastAsia="ar-SA"/>
        </w:rPr>
        <w:t xml:space="preserve">à la commune de </w:t>
      </w:r>
      <w:r w:rsidRPr="00A864E3">
        <w:rPr>
          <w:rFonts w:ascii="Times New Roman" w:eastAsia="Times New Roman" w:hAnsi="Times New Roman" w:cs="Times New Roman"/>
          <w:sz w:val="24"/>
          <w:szCs w:val="24"/>
          <w:lang w:eastAsia="fr-FR"/>
        </w:rPr>
        <w:t xml:space="preserve">Châteauneuf-Villevieille </w:t>
      </w:r>
      <w:r w:rsidRPr="00A864E3">
        <w:rPr>
          <w:rFonts w:ascii="Times New Roman" w:eastAsia="Times New Roman" w:hAnsi="Times New Roman" w:cs="Times New Roman"/>
          <w:sz w:val="24"/>
          <w:szCs w:val="24"/>
          <w:lang w:eastAsia="ar-SA"/>
        </w:rPr>
        <w:t xml:space="preserve">pour ce projet, étant précisé que ce fonds de concours ne devra pas excéder </w:t>
      </w:r>
      <w:r w:rsidRPr="00A864E3">
        <w:rPr>
          <w:rFonts w:ascii="Times New Roman" w:eastAsia="Times New Roman" w:hAnsi="Times New Roman" w:cs="Times New Roman"/>
          <w:sz w:val="24"/>
          <w:szCs w:val="24"/>
          <w:lang w:eastAsia="fr-FR"/>
        </w:rPr>
        <w:t>50% de la dépense</w:t>
      </w:r>
      <w:r w:rsidRPr="00A864E3">
        <w:rPr>
          <w:rFonts w:ascii="Times New Roman" w:eastAsia="Times New Roman" w:hAnsi="Times New Roman" w:cs="Times New Roman"/>
          <w:sz w:val="24"/>
          <w:szCs w:val="24"/>
          <w:lang w:eastAsia="ar-SA"/>
        </w:rPr>
        <w:t xml:space="preserve"> restant à charge de la commune une fois les diverses subventions obtenues.</w:t>
      </w: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2B2125" w:rsidRPr="00A864E3" w:rsidRDefault="002B2125" w:rsidP="002B2125">
      <w:pPr>
        <w:spacing w:after="0" w:line="240" w:lineRule="auto"/>
        <w:ind w:right="72"/>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-Décide</w:t>
      </w:r>
      <w:r w:rsidRPr="00A864E3">
        <w:rPr>
          <w:rFonts w:ascii="Times New Roman" w:eastAsia="Times New Roman" w:hAnsi="Times New Roman" w:cs="Times New Roman"/>
          <w:b/>
          <w:sz w:val="24"/>
          <w:szCs w:val="24"/>
          <w:lang w:eastAsia="ar-SA"/>
        </w:rPr>
        <w:t xml:space="preserve"> </w:t>
      </w:r>
      <w:r w:rsidRPr="00A864E3">
        <w:rPr>
          <w:rFonts w:ascii="Times New Roman" w:eastAsia="Times New Roman" w:hAnsi="Times New Roman" w:cs="Times New Roman"/>
          <w:sz w:val="24"/>
          <w:szCs w:val="24"/>
          <w:lang w:eastAsia="ar-SA"/>
        </w:rPr>
        <w:t>de procéder au versement dudit fonds de concours selon les</w:t>
      </w:r>
      <w:r w:rsidRPr="00A864E3">
        <w:rPr>
          <w:rFonts w:ascii="Times New Roman" w:eastAsia="Times New Roman" w:hAnsi="Times New Roman" w:cs="Times New Roman"/>
          <w:b/>
          <w:sz w:val="24"/>
          <w:szCs w:val="24"/>
          <w:lang w:eastAsia="ar-SA"/>
        </w:rPr>
        <w:t xml:space="preserve"> </w:t>
      </w:r>
      <w:r w:rsidRPr="00A864E3">
        <w:rPr>
          <w:rFonts w:ascii="Times New Roman" w:eastAsia="Times New Roman" w:hAnsi="Times New Roman" w:cs="Times New Roman"/>
          <w:sz w:val="24"/>
          <w:szCs w:val="24"/>
          <w:lang w:eastAsia="ar-SA"/>
        </w:rPr>
        <w:t xml:space="preserve"> modalités validées par la délibération n°121218, en date du 17 décembre 2012, à savoir :</w:t>
      </w:r>
    </w:p>
    <w:p w:rsidR="002B2125" w:rsidRPr="00A864E3" w:rsidRDefault="002B2125"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t xml:space="preserve">- versement d’un acompte de 25% sur présentation de l’acte d’engagement ou d’un </w:t>
      </w:r>
      <w:r w:rsidR="00A864E3">
        <w:rPr>
          <w:rFonts w:ascii="Times New Roman" w:eastAsia="Times New Roman" w:hAnsi="Times New Roman" w:cs="Times New Roman"/>
          <w:sz w:val="24"/>
          <w:szCs w:val="24"/>
          <w:lang w:eastAsia="fr-FR"/>
        </w:rPr>
        <w:tab/>
      </w:r>
      <w:r w:rsidRPr="00A864E3">
        <w:rPr>
          <w:rFonts w:ascii="Times New Roman" w:eastAsia="Times New Roman" w:hAnsi="Times New Roman" w:cs="Times New Roman"/>
          <w:sz w:val="24"/>
          <w:szCs w:val="24"/>
          <w:lang w:eastAsia="fr-FR"/>
        </w:rPr>
        <w:t>ordre de service avec le ou les entreprises retenues,</w:t>
      </w:r>
    </w:p>
    <w:p w:rsidR="002B2125" w:rsidRPr="00A864E3" w:rsidRDefault="002B2125"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t xml:space="preserve">- versements d’acomptes successifs au fur et à mesure de l'avancée des travaux sur </w:t>
      </w:r>
      <w:r w:rsidRPr="00A864E3">
        <w:rPr>
          <w:rFonts w:ascii="Times New Roman" w:eastAsia="Times New Roman" w:hAnsi="Times New Roman" w:cs="Times New Roman"/>
          <w:sz w:val="24"/>
          <w:szCs w:val="24"/>
          <w:lang w:eastAsia="fr-FR"/>
        </w:rPr>
        <w:tab/>
        <w:t xml:space="preserve">présentation des factures, </w:t>
      </w:r>
    </w:p>
    <w:p w:rsidR="002B2125" w:rsidRPr="00A864E3" w:rsidRDefault="002B2125"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t xml:space="preserve">- versement du solde à la fin des travaux sur présentation d’un récapitulatif visé par le </w:t>
      </w:r>
      <w:r w:rsidRPr="00A864E3">
        <w:rPr>
          <w:rFonts w:ascii="Times New Roman" w:eastAsia="Times New Roman" w:hAnsi="Times New Roman" w:cs="Times New Roman"/>
          <w:sz w:val="24"/>
          <w:szCs w:val="24"/>
          <w:lang w:eastAsia="fr-FR"/>
        </w:rPr>
        <w:tab/>
        <w:t>receveur municipal.</w:t>
      </w:r>
    </w:p>
    <w:p w:rsidR="002B2125" w:rsidRPr="00A864E3" w:rsidRDefault="002B2125" w:rsidP="002B2125">
      <w:pPr>
        <w:spacing w:after="0"/>
        <w:ind w:left="284"/>
        <w:jc w:val="both"/>
        <w:rPr>
          <w:rFonts w:ascii="Times New Roman" w:hAnsi="Times New Roman" w:cs="Times New Roman"/>
          <w:sz w:val="24"/>
          <w:szCs w:val="24"/>
        </w:rPr>
      </w:pPr>
    </w:p>
    <w:p w:rsidR="002B2125" w:rsidRPr="00A864E3" w:rsidRDefault="002B2125" w:rsidP="00541EFA">
      <w:pPr>
        <w:spacing w:after="0"/>
        <w:jc w:val="both"/>
        <w:rPr>
          <w:rFonts w:ascii="Times New Roman" w:hAnsi="Times New Roman" w:cs="Times New Roman"/>
          <w:b/>
          <w:sz w:val="24"/>
          <w:szCs w:val="24"/>
        </w:rPr>
      </w:pPr>
      <w:r w:rsidRPr="00A864E3">
        <w:rPr>
          <w:rFonts w:ascii="Times New Roman" w:hAnsi="Times New Roman" w:cs="Times New Roman"/>
          <w:b/>
          <w:sz w:val="24"/>
          <w:szCs w:val="24"/>
        </w:rPr>
        <w:t>-Demande de fonds de concour</w:t>
      </w:r>
      <w:r w:rsidR="00541EFA" w:rsidRPr="00A864E3">
        <w:rPr>
          <w:rFonts w:ascii="Times New Roman" w:hAnsi="Times New Roman" w:cs="Times New Roman"/>
          <w:b/>
          <w:sz w:val="24"/>
          <w:szCs w:val="24"/>
        </w:rPr>
        <w:t>s pour la commune de l’Escarène</w:t>
      </w:r>
    </w:p>
    <w:p w:rsidR="00541EFA" w:rsidRPr="00A864E3" w:rsidRDefault="00541EFA" w:rsidP="00541EFA">
      <w:pPr>
        <w:spacing w:after="0"/>
        <w:jc w:val="both"/>
        <w:rPr>
          <w:rFonts w:ascii="Times New Roman" w:hAnsi="Times New Roman" w:cs="Times New Roman"/>
          <w:b/>
          <w:sz w:val="24"/>
          <w:szCs w:val="24"/>
        </w:rPr>
      </w:pPr>
    </w:p>
    <w:p w:rsidR="002B2125" w:rsidRPr="00A864E3" w:rsidRDefault="002B2125" w:rsidP="002B2125">
      <w:pPr>
        <w:suppressAutoHyphens/>
        <w:spacing w:after="0" w:line="240" w:lineRule="auto"/>
        <w:ind w:right="255"/>
        <w:jc w:val="both"/>
        <w:rPr>
          <w:rFonts w:ascii="Times New Roman" w:eastAsia="Times New Roman" w:hAnsi="Times New Roman" w:cs="Times New Roman"/>
          <w:sz w:val="24"/>
          <w:szCs w:val="24"/>
          <w:lang w:eastAsia="fr-FR"/>
        </w:rPr>
      </w:pPr>
      <w:r w:rsidRPr="00A864E3">
        <w:rPr>
          <w:rFonts w:ascii="Times New Roman" w:eastAsia="Times New Roman" w:hAnsi="Times New Roman" w:cs="Arial"/>
          <w:sz w:val="24"/>
          <w:szCs w:val="24"/>
          <w:lang w:eastAsia="ar-SA"/>
        </w:rPr>
        <w:t xml:space="preserve">Le </w:t>
      </w:r>
      <w:r w:rsidRPr="00A864E3">
        <w:rPr>
          <w:rFonts w:ascii="Times New Roman" w:eastAsia="Times New Roman" w:hAnsi="Times New Roman" w:cs="Times New Roman"/>
          <w:sz w:val="24"/>
          <w:szCs w:val="24"/>
          <w:lang w:eastAsia="fr-FR"/>
        </w:rPr>
        <w:t>Président  indique que le bureau communautaire, dans sa séance du 27 septembre 2018, a émis un avis de principe favorable pour l’attribution d’un fonds de concours à la commune de l’Escarène pour divers travaux aux monuments aux morts et au mausolée: démontage, déplacement, génie civil, ferronnerie nettoyage et réparations  pour un montant total de 70 000 € HT.</w:t>
      </w:r>
    </w:p>
    <w:p w:rsidR="002B2125" w:rsidRPr="00A864E3" w:rsidRDefault="002B2125" w:rsidP="002B2125">
      <w:pPr>
        <w:suppressAutoHyphens/>
        <w:spacing w:after="0" w:line="240" w:lineRule="auto"/>
        <w:ind w:right="255"/>
        <w:jc w:val="both"/>
        <w:rPr>
          <w:rFonts w:ascii="Times New Roman" w:eastAsia="Times New Roman" w:hAnsi="Times New Roman" w:cs="Times New Roman"/>
          <w:sz w:val="24"/>
          <w:szCs w:val="24"/>
          <w:lang w:eastAsia="fr-FR"/>
        </w:rPr>
      </w:pP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A864E3">
        <w:rPr>
          <w:rFonts w:ascii="Times New Roman" w:eastAsia="Times New Roman" w:hAnsi="Times New Roman" w:cs="Arial"/>
          <w:sz w:val="24"/>
          <w:szCs w:val="24"/>
          <w:lang w:eastAsia="ar-SA"/>
        </w:rPr>
        <w:t>Suivant l’enveloppe prévue pour la commune et tout en respectant le calendrier, le Président propose d’allouer un fonds de concours à hauteur de </w:t>
      </w:r>
      <w:r w:rsidRPr="00A864E3">
        <w:rPr>
          <w:rFonts w:ascii="Times New Roman" w:eastAsia="Times New Roman" w:hAnsi="Times New Roman" w:cs="Times New Roman"/>
          <w:sz w:val="24"/>
          <w:szCs w:val="24"/>
          <w:lang w:eastAsia="fr-FR"/>
        </w:rPr>
        <w:t xml:space="preserve">22 102,50 </w:t>
      </w:r>
      <w:r w:rsidRPr="00A864E3">
        <w:rPr>
          <w:rFonts w:ascii="Times New Roman" w:eastAsia="Times New Roman" w:hAnsi="Times New Roman" w:cs="Arial"/>
          <w:sz w:val="24"/>
          <w:szCs w:val="24"/>
          <w:lang w:eastAsia="ar-SA"/>
        </w:rPr>
        <w:t>€ à la commune pour l’ensemble de ces travaux.</w:t>
      </w:r>
    </w:p>
    <w:p w:rsidR="002B2125" w:rsidRPr="00A864E3" w:rsidRDefault="002B2125" w:rsidP="002B2125">
      <w:pPr>
        <w:spacing w:after="0" w:line="240" w:lineRule="auto"/>
        <w:ind w:right="64"/>
        <w:jc w:val="both"/>
        <w:rPr>
          <w:rFonts w:ascii="Times New Roman" w:eastAsia="Times New Roman" w:hAnsi="Times New Roman" w:cs="Times New Roman"/>
          <w:sz w:val="24"/>
          <w:szCs w:val="24"/>
          <w:lang w:eastAsia="fr-FR"/>
        </w:rPr>
      </w:pPr>
    </w:p>
    <w:p w:rsidR="002B2125" w:rsidRPr="00A864E3" w:rsidRDefault="002B2125" w:rsidP="002B2125">
      <w:pPr>
        <w:spacing w:after="0" w:line="240" w:lineRule="auto"/>
        <w:jc w:val="both"/>
        <w:rPr>
          <w:rFonts w:ascii="Times New Roman" w:eastAsia="Times New Roman" w:hAnsi="Times New Roman" w:cs="Times New Roman"/>
          <w:color w:val="000000"/>
          <w:sz w:val="24"/>
          <w:szCs w:val="24"/>
          <w:lang w:eastAsia="fr-FR"/>
        </w:rPr>
      </w:pPr>
      <w:r w:rsidRPr="00A864E3">
        <w:rPr>
          <w:rFonts w:ascii="Times New Roman" w:eastAsia="Times New Roman" w:hAnsi="Times New Roman" w:cs="Times New Roman"/>
          <w:color w:val="000000"/>
          <w:sz w:val="24"/>
          <w:szCs w:val="24"/>
          <w:lang w:eastAsia="fr-FR"/>
        </w:rPr>
        <w:t>Le montant demandé entre dans l’enveloppe encore disponible programmé jusqu’en 2020 qui est de 299 540,00 €.</w:t>
      </w: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2B2125" w:rsidRPr="00A864E3" w:rsidRDefault="002B2125" w:rsidP="00541EFA">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Le conseil communautaire, ouï l’exposé de son président, après en avoir délibéré,</w:t>
      </w:r>
      <w:r w:rsidR="007F626E">
        <w:rPr>
          <w:rFonts w:ascii="Times New Roman" w:eastAsia="Times New Roman" w:hAnsi="Times New Roman" w:cs="Times New Roman"/>
          <w:sz w:val="24"/>
          <w:szCs w:val="24"/>
          <w:lang w:eastAsia="ar-SA"/>
        </w:rPr>
        <w:t xml:space="preserve"> à </w:t>
      </w:r>
      <w:r w:rsidR="00541EFA" w:rsidRPr="00A864E3">
        <w:rPr>
          <w:rFonts w:ascii="Times New Roman" w:eastAsia="Times New Roman" w:hAnsi="Times New Roman" w:cs="Times New Roman"/>
          <w:sz w:val="24"/>
          <w:szCs w:val="24"/>
          <w:lang w:eastAsia="ar-SA"/>
        </w:rPr>
        <w:t>l’unanimité :</w:t>
      </w:r>
    </w:p>
    <w:p w:rsidR="002B2125" w:rsidRPr="00A864E3" w:rsidRDefault="002B2125" w:rsidP="00541EFA">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2B2125" w:rsidRPr="00A864E3" w:rsidRDefault="00541EFA" w:rsidP="002B212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w:t>
      </w:r>
      <w:r w:rsidR="002B2125" w:rsidRPr="00A864E3">
        <w:rPr>
          <w:rFonts w:ascii="Times New Roman" w:eastAsia="Times New Roman" w:hAnsi="Times New Roman" w:cs="Times New Roman"/>
          <w:sz w:val="24"/>
          <w:szCs w:val="24"/>
          <w:lang w:eastAsia="ar-SA"/>
        </w:rPr>
        <w:t xml:space="preserve">Décide  d’allouer un fonds de concours de 22 102,50 € à la commune de L’Escarène  pour ces différents travaux, étant précisé que ce fonds de concours ne devra pas excéder </w:t>
      </w:r>
      <w:r w:rsidR="002B2125" w:rsidRPr="00A864E3">
        <w:rPr>
          <w:rFonts w:ascii="Times New Roman" w:eastAsia="Times New Roman" w:hAnsi="Times New Roman" w:cs="Times New Roman"/>
          <w:sz w:val="24"/>
          <w:szCs w:val="24"/>
          <w:lang w:eastAsia="fr-FR"/>
        </w:rPr>
        <w:t>50% de la dépense</w:t>
      </w:r>
      <w:r w:rsidR="002B2125" w:rsidRPr="00A864E3">
        <w:rPr>
          <w:rFonts w:ascii="Times New Roman" w:eastAsia="Times New Roman" w:hAnsi="Times New Roman" w:cs="Times New Roman"/>
          <w:sz w:val="24"/>
          <w:szCs w:val="24"/>
          <w:lang w:eastAsia="ar-SA"/>
        </w:rPr>
        <w:t xml:space="preserve"> restant à charge de la commune une fois les diverses subventions obtenues.</w:t>
      </w:r>
    </w:p>
    <w:p w:rsidR="002B2125" w:rsidRPr="00A864E3" w:rsidRDefault="002B2125" w:rsidP="002B2125">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2B2125" w:rsidRPr="00A864E3" w:rsidRDefault="00541EFA" w:rsidP="002B2125">
      <w:pPr>
        <w:spacing w:after="0" w:line="240" w:lineRule="auto"/>
        <w:ind w:right="72"/>
        <w:jc w:val="both"/>
        <w:rPr>
          <w:rFonts w:ascii="Times New Roman" w:eastAsia="Times New Roman" w:hAnsi="Times New Roman" w:cs="Times New Roman"/>
          <w:sz w:val="24"/>
          <w:szCs w:val="24"/>
          <w:lang w:eastAsia="ar-SA"/>
        </w:rPr>
      </w:pPr>
      <w:r w:rsidRPr="00A864E3">
        <w:rPr>
          <w:rFonts w:ascii="Times New Roman" w:eastAsia="Times New Roman" w:hAnsi="Times New Roman" w:cs="Times New Roman"/>
          <w:sz w:val="24"/>
          <w:szCs w:val="24"/>
          <w:lang w:eastAsia="ar-SA"/>
        </w:rPr>
        <w:t>-</w:t>
      </w:r>
      <w:r w:rsidR="002B2125" w:rsidRPr="00A864E3">
        <w:rPr>
          <w:rFonts w:ascii="Times New Roman" w:eastAsia="Times New Roman" w:hAnsi="Times New Roman" w:cs="Times New Roman"/>
          <w:sz w:val="24"/>
          <w:szCs w:val="24"/>
          <w:lang w:eastAsia="ar-SA"/>
        </w:rPr>
        <w:t>Décide</w:t>
      </w:r>
      <w:r w:rsidR="002B2125" w:rsidRPr="00A864E3">
        <w:rPr>
          <w:rFonts w:ascii="Times New Roman" w:eastAsia="Times New Roman" w:hAnsi="Times New Roman" w:cs="Times New Roman"/>
          <w:b/>
          <w:sz w:val="24"/>
          <w:szCs w:val="24"/>
          <w:lang w:eastAsia="ar-SA"/>
        </w:rPr>
        <w:t xml:space="preserve"> </w:t>
      </w:r>
      <w:r w:rsidR="002B2125" w:rsidRPr="00A864E3">
        <w:rPr>
          <w:rFonts w:ascii="Times New Roman" w:eastAsia="Times New Roman" w:hAnsi="Times New Roman" w:cs="Times New Roman"/>
          <w:sz w:val="24"/>
          <w:szCs w:val="24"/>
          <w:lang w:eastAsia="ar-SA"/>
        </w:rPr>
        <w:t>de procéder au versement dudit fonds de concours selon les</w:t>
      </w:r>
      <w:r w:rsidR="002B2125" w:rsidRPr="00A864E3">
        <w:rPr>
          <w:rFonts w:ascii="Times New Roman" w:eastAsia="Times New Roman" w:hAnsi="Times New Roman" w:cs="Times New Roman"/>
          <w:b/>
          <w:sz w:val="24"/>
          <w:szCs w:val="24"/>
          <w:lang w:eastAsia="ar-SA"/>
        </w:rPr>
        <w:t xml:space="preserve"> </w:t>
      </w:r>
      <w:r w:rsidR="002B2125" w:rsidRPr="00A864E3">
        <w:rPr>
          <w:rFonts w:ascii="Times New Roman" w:eastAsia="Times New Roman" w:hAnsi="Times New Roman" w:cs="Times New Roman"/>
          <w:sz w:val="24"/>
          <w:szCs w:val="24"/>
          <w:lang w:eastAsia="ar-SA"/>
        </w:rPr>
        <w:t xml:space="preserve"> modalités validées par la délibération n°121218, en date du 17 décembre 2012, à savoir :</w:t>
      </w:r>
    </w:p>
    <w:p w:rsidR="002B2125" w:rsidRPr="00A864E3" w:rsidRDefault="00541EFA"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 xml:space="preserve">- versement d’un acompte de 25% sur présentation de l’acte d’engagement ou d’un </w:t>
      </w:r>
      <w:r w:rsid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ordre de service avec le ou les entreprises retenues,</w:t>
      </w:r>
    </w:p>
    <w:p w:rsidR="002B2125" w:rsidRPr="00A864E3" w:rsidRDefault="00541EFA"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 xml:space="preserve">- versements d’acomptes successifs au fur et à mesure de l'avancée des travaux sur </w:t>
      </w:r>
      <w:r w:rsidRP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 xml:space="preserve">présentation des factures, </w:t>
      </w:r>
    </w:p>
    <w:p w:rsidR="002B2125" w:rsidRPr="00A864E3" w:rsidRDefault="00541EFA" w:rsidP="002B2125">
      <w:pPr>
        <w:spacing w:after="0" w:line="240" w:lineRule="auto"/>
        <w:ind w:right="72"/>
        <w:jc w:val="both"/>
        <w:rPr>
          <w:rFonts w:ascii="Times New Roman" w:eastAsia="Times New Roman" w:hAnsi="Times New Roman" w:cs="Times New Roman"/>
          <w:sz w:val="24"/>
          <w:szCs w:val="24"/>
          <w:lang w:eastAsia="fr-FR"/>
        </w:rPr>
      </w:pPr>
      <w:r w:rsidRP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 xml:space="preserve">- versement du solde à la fin des travaux sur présentation d’un récapitulatif visé par le </w:t>
      </w:r>
      <w:r w:rsidRPr="00A864E3">
        <w:rPr>
          <w:rFonts w:ascii="Times New Roman" w:eastAsia="Times New Roman" w:hAnsi="Times New Roman" w:cs="Times New Roman"/>
          <w:sz w:val="24"/>
          <w:szCs w:val="24"/>
          <w:lang w:eastAsia="fr-FR"/>
        </w:rPr>
        <w:tab/>
      </w:r>
      <w:r w:rsidR="002B2125" w:rsidRPr="00A864E3">
        <w:rPr>
          <w:rFonts w:ascii="Times New Roman" w:eastAsia="Times New Roman" w:hAnsi="Times New Roman" w:cs="Times New Roman"/>
          <w:sz w:val="24"/>
          <w:szCs w:val="24"/>
          <w:lang w:eastAsia="fr-FR"/>
        </w:rPr>
        <w:t>receveur municipal.</w:t>
      </w:r>
    </w:p>
    <w:p w:rsidR="00F17B96" w:rsidRPr="00A864E3" w:rsidRDefault="00F17B96" w:rsidP="002B2125">
      <w:pPr>
        <w:rPr>
          <w:rFonts w:ascii="Times New Roman" w:hAnsi="Times New Roman" w:cs="Times New Roman"/>
          <w:sz w:val="24"/>
          <w:szCs w:val="24"/>
        </w:rPr>
      </w:pPr>
    </w:p>
    <w:p w:rsidR="00541EFA" w:rsidRPr="00541EFA" w:rsidRDefault="00541EFA" w:rsidP="00541EFA">
      <w:pPr>
        <w:tabs>
          <w:tab w:val="left" w:pos="0"/>
        </w:tabs>
        <w:spacing w:after="0"/>
        <w:ind w:right="492"/>
        <w:rPr>
          <w:rFonts w:ascii="Times New Roman" w:hAnsi="Times New Roman" w:cs="Times New Roman"/>
          <w:color w:val="000000" w:themeColor="text1"/>
          <w:sz w:val="24"/>
          <w:szCs w:val="24"/>
          <w:u w:val="single"/>
        </w:rPr>
      </w:pPr>
      <w:r w:rsidRPr="002A0EA6">
        <w:rPr>
          <w:rFonts w:ascii="Times New Roman" w:hAnsi="Times New Roman" w:cs="Times New Roman"/>
          <w:b/>
          <w:color w:val="000000" w:themeColor="text1"/>
          <w:sz w:val="24"/>
          <w:szCs w:val="24"/>
          <w:u w:val="single"/>
        </w:rPr>
        <w:t>3/ Ressources humaines</w:t>
      </w:r>
      <w:r w:rsidRPr="00541EFA">
        <w:rPr>
          <w:rFonts w:ascii="Times New Roman" w:hAnsi="Times New Roman" w:cs="Times New Roman"/>
          <w:color w:val="000000" w:themeColor="text1"/>
          <w:sz w:val="24"/>
          <w:szCs w:val="24"/>
          <w:u w:val="single"/>
        </w:rPr>
        <w:t> </w:t>
      </w:r>
      <w:r w:rsidRPr="00541EFA">
        <w:rPr>
          <w:rFonts w:ascii="Times New Roman" w:hAnsi="Times New Roman" w:cs="Times New Roman"/>
          <w:b/>
          <w:color w:val="000000" w:themeColor="text1"/>
          <w:sz w:val="24"/>
          <w:szCs w:val="24"/>
        </w:rPr>
        <w:t>:</w:t>
      </w:r>
    </w:p>
    <w:p w:rsidR="00541EFA" w:rsidRPr="00541EFA" w:rsidRDefault="00541EFA" w:rsidP="00541EFA">
      <w:pPr>
        <w:tabs>
          <w:tab w:val="left" w:pos="0"/>
        </w:tabs>
        <w:spacing w:after="0"/>
        <w:ind w:right="492"/>
        <w:rPr>
          <w:rFonts w:ascii="Times New Roman" w:hAnsi="Times New Roman" w:cs="Times New Roman"/>
          <w:color w:val="000000" w:themeColor="text1"/>
          <w:sz w:val="24"/>
          <w:szCs w:val="24"/>
        </w:rPr>
      </w:pPr>
    </w:p>
    <w:p w:rsidR="00541EFA" w:rsidRDefault="00541EFA" w:rsidP="00541EFA">
      <w:pPr>
        <w:tabs>
          <w:tab w:val="left" w:pos="0"/>
        </w:tabs>
        <w:spacing w:after="0"/>
        <w:ind w:right="49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-Modification du t</w:t>
      </w:r>
      <w:r w:rsidRPr="00541EFA">
        <w:rPr>
          <w:rFonts w:ascii="Times New Roman" w:hAnsi="Times New Roman" w:cs="Times New Roman"/>
          <w:b/>
          <w:color w:val="000000" w:themeColor="text1"/>
          <w:sz w:val="24"/>
          <w:szCs w:val="24"/>
        </w:rPr>
        <w:t>ableau des effectifs</w:t>
      </w:r>
      <w:r>
        <w:rPr>
          <w:rFonts w:ascii="Times New Roman" w:hAnsi="Times New Roman" w:cs="Times New Roman"/>
          <w:b/>
          <w:color w:val="000000" w:themeColor="text1"/>
          <w:sz w:val="24"/>
          <w:szCs w:val="24"/>
        </w:rPr>
        <w:t> :</w:t>
      </w:r>
    </w:p>
    <w:p w:rsidR="00541EFA" w:rsidRDefault="00541EFA" w:rsidP="00541EFA">
      <w:pPr>
        <w:tabs>
          <w:tab w:val="left" w:pos="0"/>
        </w:tabs>
        <w:spacing w:after="0"/>
        <w:ind w:right="492"/>
        <w:rPr>
          <w:rFonts w:ascii="Times New Roman" w:hAnsi="Times New Roman" w:cs="Times New Roman"/>
          <w:b/>
          <w:color w:val="000000" w:themeColor="text1"/>
          <w:sz w:val="24"/>
          <w:szCs w:val="24"/>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Considérant qu’il appartient à l’organe délibérant de la collectivité de fixer les effectifs des emplois à temps complet et non complet nécessaires au fonctionnement des services,</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Considérant les avancements de grades,</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Considérant les besoins en recrutements, les réorganisations de service et de temps de travail,</w:t>
      </w:r>
    </w:p>
    <w:p w:rsidR="00541EFA" w:rsidRPr="009E3195" w:rsidRDefault="00541EFA" w:rsidP="00541EFA">
      <w:pPr>
        <w:spacing w:after="0" w:line="240" w:lineRule="auto"/>
        <w:jc w:val="both"/>
        <w:rPr>
          <w:rFonts w:ascii="Times New Roman" w:eastAsia="Times New Roman" w:hAnsi="Times New Roman" w:cs="Helvetica"/>
          <w:color w:val="000000"/>
          <w:sz w:val="24"/>
          <w:szCs w:val="24"/>
          <w:lang w:val="x-none" w:eastAsia="ar-SA"/>
        </w:rPr>
      </w:pPr>
      <w:r w:rsidRPr="009E3195">
        <w:rPr>
          <w:rFonts w:ascii="Times New Roman" w:eastAsia="Times New Roman" w:hAnsi="Times New Roman" w:cs="Helvetica"/>
          <w:color w:val="000000"/>
          <w:sz w:val="24"/>
          <w:szCs w:val="24"/>
          <w:lang w:val="x-none" w:eastAsia="ar-SA"/>
        </w:rPr>
        <w:t xml:space="preserve">Considérant l'avis du Comité technique en date du 10 septembre 2018, </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20" w:lineRule="auto"/>
        <w:jc w:val="both"/>
        <w:rPr>
          <w:rFonts w:ascii="Times New Roman" w:eastAsia="Times New Roman" w:hAnsi="Times New Roman" w:cs="Times New Roman"/>
          <w:sz w:val="24"/>
          <w:szCs w:val="24"/>
          <w:lang w:eastAsia="ar-SA"/>
        </w:rPr>
      </w:pPr>
    </w:p>
    <w:p w:rsidR="00541EFA" w:rsidRPr="009E3195" w:rsidRDefault="00541EFA" w:rsidP="00541EFA">
      <w:pPr>
        <w:tabs>
          <w:tab w:val="left" w:pos="7797"/>
        </w:tabs>
        <w:suppressAutoHyphens/>
        <w:autoSpaceDE w:val="0"/>
        <w:autoSpaceDN w:val="0"/>
        <w:adjustRightInd w:val="0"/>
        <w:spacing w:after="0" w:line="240" w:lineRule="auto"/>
        <w:ind w:right="18"/>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Le conseil communautaire, ouï l’exposé de son président, après en avoir délibéré, à l’unanimité</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-Décide l'ouverture de :</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sz w:val="24"/>
          <w:szCs w:val="24"/>
          <w:lang w:eastAsia="ar-SA"/>
        </w:rPr>
        <w:tab/>
        <w:t>-</w:t>
      </w:r>
      <w:r w:rsidRPr="009E3195">
        <w:rPr>
          <w:rFonts w:ascii="Times New Roman" w:eastAsia="Times New Roman" w:hAnsi="Times New Roman" w:cs="Times New Roman"/>
          <w:color w:val="000000"/>
          <w:sz w:val="24"/>
          <w:szCs w:val="24"/>
          <w:lang w:eastAsia="ar-SA"/>
        </w:rPr>
        <w:t xml:space="preserve"> 1 poste d'adjoint administratif principal 2ème classe à temps non complet (17,5h)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d'agent de maitrise principal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d'adjoint technique principal 1ère classe à temps non complet (17,5h)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- 3 postes d'adjoint technique principal 2ème classe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d'adjoint technique à temps non complet (23h)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infirmier en soins généraux à temps non complet (28h)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infirmier en soins généraux à temps non complet (17,5h)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- 3 postes d'auxiliaire de puériculture principal 1ère classe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agent social à temps non complet (28h)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agent social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-Décide la fermeture de :</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d'adjoint administratif à temps non complet (17,5h)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d'agent de maitrise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d'adjoint technique principal 2ème classe à temps non complet (17,5h)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- 4 postes d'adjoint technique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poste d'adjoint technique à temps non complet (21h)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- 2 postes infirmier en soins généraux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color w:val="000000"/>
          <w:sz w:val="24"/>
          <w:szCs w:val="24"/>
          <w:lang w:eastAsia="ar-SA"/>
        </w:rPr>
        <w:tab/>
        <w:t>- 3 postes d'auxiliaire de puériculture principal 2ème classe à temps complet</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color w:val="000000"/>
          <w:sz w:val="24"/>
          <w:szCs w:val="24"/>
          <w:lang w:eastAsia="ar-SA"/>
        </w:rPr>
        <w:tab/>
        <w:t>- 1 postes d'auxiliaire de puériculture principal 2ème classe à temps non complet (28h)</w:t>
      </w: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9E3195">
        <w:rPr>
          <w:rFonts w:ascii="Times New Roman" w:eastAsia="Times New Roman" w:hAnsi="Times New Roman" w:cs="Times New Roman"/>
          <w:color w:val="000000"/>
          <w:sz w:val="24"/>
          <w:szCs w:val="24"/>
          <w:lang w:eastAsia="ar-SA"/>
        </w:rPr>
        <w:tab/>
        <w:t>- 1 agent social à temps non complet (17,5h)</w:t>
      </w:r>
    </w:p>
    <w:p w:rsidR="00541EFA" w:rsidRPr="00541EFA"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-Arrête le tableau des effectifs comme suit :</w:t>
      </w:r>
    </w:p>
    <w:p w:rsidR="00541EFA" w:rsidRPr="00541EFA"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2"/>
        <w:jc w:val="both"/>
        <w:rPr>
          <w:rFonts w:ascii="Times New Roman" w:eastAsia="Times New Roman" w:hAnsi="Times New Roman" w:cs="Times New Roman"/>
          <w:lang w:eastAsia="ar-SA"/>
        </w:rPr>
      </w:pPr>
    </w:p>
    <w:tbl>
      <w:tblPr>
        <w:tblW w:w="7867" w:type="dxa"/>
        <w:tblLayout w:type="fixed"/>
        <w:tblCellMar>
          <w:left w:w="70" w:type="dxa"/>
          <w:right w:w="70" w:type="dxa"/>
        </w:tblCellMar>
        <w:tblLook w:val="0000" w:firstRow="0" w:lastRow="0" w:firstColumn="0" w:lastColumn="0" w:noHBand="0" w:noVBand="0"/>
      </w:tblPr>
      <w:tblGrid>
        <w:gridCol w:w="15"/>
        <w:gridCol w:w="3316"/>
        <w:gridCol w:w="992"/>
        <w:gridCol w:w="992"/>
        <w:gridCol w:w="992"/>
        <w:gridCol w:w="796"/>
        <w:gridCol w:w="764"/>
      </w:tblGrid>
      <w:tr w:rsidR="00541EFA" w:rsidRPr="00541EFA" w:rsidTr="00541EFA">
        <w:trPr>
          <w:trHeight w:val="476"/>
        </w:trPr>
        <w:tc>
          <w:tcPr>
            <w:tcW w:w="33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b/>
                <w:bCs/>
                <w:color w:val="000000"/>
                <w:sz w:val="16"/>
                <w:szCs w:val="16"/>
                <w:lang w:eastAsia="fr-FR"/>
              </w:rPr>
            </w:pPr>
            <w:r w:rsidRPr="00541EFA">
              <w:rPr>
                <w:rFonts w:ascii="Arial" w:eastAsia="Times New Roman" w:hAnsi="Arial" w:cs="Arial"/>
                <w:b/>
                <w:bCs/>
                <w:color w:val="000000"/>
                <w:sz w:val="16"/>
                <w:szCs w:val="16"/>
                <w:lang w:eastAsia="fr-FR"/>
              </w:rPr>
              <w:t>Catégorie</w:t>
            </w:r>
          </w:p>
        </w:tc>
        <w:tc>
          <w:tcPr>
            <w:tcW w:w="992" w:type="dxa"/>
            <w:tcBorders>
              <w:top w:val="single" w:sz="4" w:space="0" w:color="auto"/>
              <w:left w:val="nil"/>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b/>
                <w:bCs/>
                <w:color w:val="000000"/>
                <w:sz w:val="16"/>
                <w:szCs w:val="16"/>
                <w:lang w:eastAsia="fr-FR"/>
              </w:rPr>
            </w:pPr>
            <w:r w:rsidRPr="00541EFA">
              <w:rPr>
                <w:rFonts w:ascii="Arial" w:eastAsia="Times New Roman" w:hAnsi="Arial" w:cs="Arial"/>
                <w:b/>
                <w:bCs/>
                <w:color w:val="000000"/>
                <w:sz w:val="16"/>
                <w:szCs w:val="16"/>
                <w:lang w:eastAsia="fr-FR"/>
              </w:rPr>
              <w:t>Effectif budgétaire</w:t>
            </w:r>
          </w:p>
        </w:tc>
        <w:tc>
          <w:tcPr>
            <w:tcW w:w="992" w:type="dxa"/>
            <w:tcBorders>
              <w:top w:val="single" w:sz="4" w:space="0" w:color="auto"/>
              <w:left w:val="nil"/>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b/>
                <w:bCs/>
                <w:color w:val="000000"/>
                <w:sz w:val="14"/>
                <w:szCs w:val="14"/>
                <w:lang w:eastAsia="fr-FR"/>
              </w:rPr>
            </w:pPr>
            <w:r w:rsidRPr="00541EFA">
              <w:rPr>
                <w:rFonts w:ascii="Arial" w:eastAsia="Times New Roman" w:hAnsi="Arial" w:cs="Arial"/>
                <w:b/>
                <w:bCs/>
                <w:color w:val="000000"/>
                <w:sz w:val="14"/>
                <w:szCs w:val="14"/>
                <w:lang w:eastAsia="fr-FR"/>
              </w:rPr>
              <w:t>Dont temps non complets</w:t>
            </w:r>
          </w:p>
        </w:tc>
        <w:tc>
          <w:tcPr>
            <w:tcW w:w="796" w:type="dxa"/>
            <w:tcBorders>
              <w:top w:val="single" w:sz="4" w:space="0" w:color="auto"/>
              <w:left w:val="nil"/>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b/>
                <w:bCs/>
                <w:color w:val="000000"/>
                <w:sz w:val="14"/>
                <w:szCs w:val="14"/>
                <w:lang w:eastAsia="fr-FR"/>
              </w:rPr>
            </w:pPr>
            <w:r w:rsidRPr="00541EFA">
              <w:rPr>
                <w:rFonts w:ascii="Arial" w:eastAsia="Times New Roman" w:hAnsi="Arial" w:cs="Arial"/>
                <w:b/>
                <w:bCs/>
                <w:color w:val="000000"/>
                <w:sz w:val="14"/>
                <w:szCs w:val="14"/>
                <w:lang w:eastAsia="fr-FR"/>
              </w:rPr>
              <w:t>Pourvus</w:t>
            </w:r>
          </w:p>
        </w:tc>
        <w:tc>
          <w:tcPr>
            <w:tcW w:w="764" w:type="dxa"/>
            <w:tcBorders>
              <w:top w:val="single" w:sz="4" w:space="0" w:color="auto"/>
              <w:left w:val="nil"/>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b/>
                <w:bCs/>
                <w:color w:val="000000"/>
                <w:sz w:val="14"/>
                <w:szCs w:val="14"/>
                <w:lang w:eastAsia="fr-FR"/>
              </w:rPr>
            </w:pPr>
            <w:r w:rsidRPr="00541EFA">
              <w:rPr>
                <w:rFonts w:ascii="Arial" w:eastAsia="Times New Roman" w:hAnsi="Arial" w:cs="Arial"/>
                <w:b/>
                <w:bCs/>
                <w:color w:val="000000"/>
                <w:sz w:val="14"/>
                <w:szCs w:val="14"/>
                <w:lang w:eastAsia="fr-FR"/>
              </w:rPr>
              <w:t>Non Pourvus</w:t>
            </w:r>
          </w:p>
        </w:tc>
      </w:tr>
      <w:tr w:rsidR="00541EFA" w:rsidRPr="00541EFA" w:rsidTr="00541EFA">
        <w:trPr>
          <w:trHeight w:val="235"/>
        </w:trPr>
        <w:tc>
          <w:tcPr>
            <w:tcW w:w="7867" w:type="dxa"/>
            <w:gridSpan w:val="7"/>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b/>
                <w:bCs/>
                <w:color w:val="000000"/>
                <w:sz w:val="18"/>
                <w:szCs w:val="18"/>
                <w:lang w:eastAsia="fr-FR"/>
              </w:rPr>
              <w:t>Filière administrative</w:t>
            </w:r>
          </w:p>
        </w:tc>
      </w:tr>
      <w:tr w:rsidR="00541EFA" w:rsidRPr="00541EFA" w:rsidTr="00541EFA">
        <w:trPr>
          <w:trHeight w:val="70"/>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Attaché</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3</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r>
      <w:tr w:rsidR="00541EFA" w:rsidRPr="00541EFA" w:rsidTr="00541EFA">
        <w:trPr>
          <w:trHeight w:val="125"/>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Rédacteur</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B</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25"/>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Adjoint administratif principal 1ere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25"/>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Adjoint administratif principal 2ème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70"/>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 xml:space="preserve">Adjoint administratif </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3</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279"/>
        </w:trPr>
        <w:tc>
          <w:tcPr>
            <w:tcW w:w="7867" w:type="dxa"/>
            <w:gridSpan w:val="7"/>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b/>
                <w:bCs/>
                <w:color w:val="000000"/>
                <w:sz w:val="18"/>
                <w:szCs w:val="18"/>
                <w:lang w:eastAsia="fr-FR"/>
              </w:rPr>
              <w:t>Filière technique</w:t>
            </w:r>
          </w:p>
        </w:tc>
      </w:tr>
      <w:tr w:rsidR="00541EFA" w:rsidRPr="00541EFA" w:rsidTr="00541EFA">
        <w:trPr>
          <w:trHeight w:val="142"/>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Ingénieur</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42"/>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Technicien</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B</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46"/>
        </w:trPr>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 xml:space="preserve">Agent de maîtrise principal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50"/>
        </w:trPr>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Agent de maîtrise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150"/>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Adjoint technique principal 1</w:t>
            </w:r>
            <w:r w:rsidRPr="00541EFA">
              <w:rPr>
                <w:rFonts w:ascii="Arial" w:eastAsia="Times New Roman" w:hAnsi="Arial" w:cs="Arial"/>
                <w:color w:val="000000"/>
                <w:sz w:val="16"/>
                <w:szCs w:val="16"/>
                <w:vertAlign w:val="superscript"/>
                <w:lang w:eastAsia="fr-FR"/>
              </w:rPr>
              <w:t>ère</w:t>
            </w:r>
            <w:r w:rsidRPr="00541EFA">
              <w:rPr>
                <w:rFonts w:ascii="Arial" w:eastAsia="Times New Roman" w:hAnsi="Arial" w:cs="Arial"/>
                <w:color w:val="000000"/>
                <w:sz w:val="16"/>
                <w:szCs w:val="16"/>
                <w:lang w:eastAsia="fr-FR"/>
              </w:rPr>
              <w:t xml:space="preserv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3</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3</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trHeight w:val="216"/>
        </w:trPr>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Adjoint technique principal 2</w:t>
            </w:r>
            <w:r w:rsidRPr="00541EFA">
              <w:rPr>
                <w:rFonts w:ascii="Arial" w:eastAsia="Times New Roman" w:hAnsi="Arial" w:cs="Arial"/>
                <w:color w:val="000000"/>
                <w:sz w:val="16"/>
                <w:szCs w:val="16"/>
                <w:vertAlign w:val="superscript"/>
                <w:lang w:eastAsia="fr-FR"/>
              </w:rPr>
              <w:t>ème</w:t>
            </w:r>
            <w:r w:rsidRPr="00541EFA">
              <w:rPr>
                <w:rFonts w:ascii="Arial" w:eastAsia="Times New Roman" w:hAnsi="Arial" w:cs="Arial"/>
                <w:color w:val="000000"/>
                <w:sz w:val="16"/>
                <w:szCs w:val="16"/>
                <w:lang w:eastAsia="fr-FR"/>
              </w:rPr>
              <w:t xml:space="preserve"> classe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96"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10</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3</w:t>
            </w:r>
          </w:p>
        </w:tc>
      </w:tr>
      <w:tr w:rsidR="00541EFA" w:rsidRPr="00541EFA" w:rsidTr="00541EFA">
        <w:trPr>
          <w:trHeight w:val="122"/>
        </w:trPr>
        <w:tc>
          <w:tcPr>
            <w:tcW w:w="3331" w:type="dxa"/>
            <w:gridSpan w:val="2"/>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 xml:space="preserve">Adjoint technique </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20</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16</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4</w:t>
            </w:r>
          </w:p>
        </w:tc>
      </w:tr>
      <w:tr w:rsidR="00541EFA" w:rsidRPr="00541EFA" w:rsidTr="00541EFA">
        <w:trPr>
          <w:gridBefore w:val="1"/>
          <w:wBefore w:w="15" w:type="dxa"/>
          <w:trHeight w:val="240"/>
        </w:trPr>
        <w:tc>
          <w:tcPr>
            <w:tcW w:w="7852" w:type="dxa"/>
            <w:gridSpan w:val="6"/>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b/>
                <w:bCs/>
                <w:color w:val="000000"/>
                <w:sz w:val="18"/>
                <w:szCs w:val="18"/>
                <w:lang w:eastAsia="fr-FR"/>
              </w:rPr>
              <w:lastRenderedPageBreak/>
              <w:t>Filière médico-sociale</w:t>
            </w:r>
          </w:p>
        </w:tc>
      </w:tr>
      <w:tr w:rsidR="00541EFA" w:rsidRPr="00541EFA" w:rsidTr="00541EFA">
        <w:trPr>
          <w:gridBefore w:val="1"/>
          <w:wBefore w:w="15" w:type="dxa"/>
          <w:trHeight w:val="134"/>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Puéricultrice de classe normale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134"/>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Infirmière en soins généraux de classe supérieure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Infirmière en soins généraux de classe normale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Educateur principal jeunes enfants</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B</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Educateur jeunes enfants</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B</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4</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Auxiliaire de puériculture principal 1</w:t>
            </w:r>
            <w:r w:rsidRPr="00541EFA">
              <w:rPr>
                <w:rFonts w:ascii="Arial" w:eastAsia="Times New Roman" w:hAnsi="Arial" w:cs="Arial"/>
                <w:color w:val="000000"/>
                <w:sz w:val="16"/>
                <w:szCs w:val="16"/>
                <w:vertAlign w:val="superscript"/>
                <w:lang w:eastAsia="fr-FR"/>
              </w:rPr>
              <w:t>ère</w:t>
            </w:r>
            <w:r w:rsidRPr="00541EFA">
              <w:rPr>
                <w:rFonts w:ascii="Arial" w:eastAsia="Times New Roman" w:hAnsi="Arial" w:cs="Arial"/>
                <w:color w:val="000000"/>
                <w:sz w:val="16"/>
                <w:szCs w:val="16"/>
                <w:lang w:eastAsia="fr-FR"/>
              </w:rPr>
              <w:t xml:space="preserv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4</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4</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146"/>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Auxiliaire de puériculture principal 2</w:t>
            </w:r>
            <w:r w:rsidRPr="00541EFA">
              <w:rPr>
                <w:rFonts w:ascii="Arial" w:eastAsia="Times New Roman" w:hAnsi="Arial" w:cs="Arial"/>
                <w:color w:val="000000"/>
                <w:sz w:val="16"/>
                <w:szCs w:val="16"/>
                <w:vertAlign w:val="superscript"/>
                <w:lang w:eastAsia="fr-FR"/>
              </w:rPr>
              <w:t>ème</w:t>
            </w:r>
            <w:r w:rsidRPr="00541EFA">
              <w:rPr>
                <w:rFonts w:ascii="Arial" w:eastAsia="Times New Roman" w:hAnsi="Arial" w:cs="Arial"/>
                <w:color w:val="000000"/>
                <w:sz w:val="16"/>
                <w:szCs w:val="16"/>
                <w:lang w:eastAsia="fr-FR"/>
              </w:rPr>
              <w:t xml:space="preserv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17</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12</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5</w:t>
            </w:r>
          </w:p>
        </w:tc>
      </w:tr>
      <w:tr w:rsidR="00541EFA" w:rsidRPr="00541EFA" w:rsidTr="00541EFA">
        <w:trPr>
          <w:gridBefore w:val="1"/>
          <w:wBefore w:w="15" w:type="dxa"/>
          <w:trHeight w:val="194"/>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Agent social 2</w:t>
            </w:r>
            <w:r w:rsidRPr="00541EFA">
              <w:rPr>
                <w:rFonts w:ascii="Arial" w:eastAsia="Times New Roman" w:hAnsi="Arial" w:cs="Arial"/>
                <w:color w:val="000000"/>
                <w:sz w:val="16"/>
                <w:szCs w:val="16"/>
                <w:vertAlign w:val="superscript"/>
                <w:lang w:eastAsia="fr-FR"/>
              </w:rPr>
              <w:t>ème</w:t>
            </w:r>
            <w:r w:rsidRPr="00541EFA">
              <w:rPr>
                <w:rFonts w:ascii="Arial" w:eastAsia="Times New Roman" w:hAnsi="Arial" w:cs="Arial"/>
                <w:color w:val="000000"/>
                <w:sz w:val="16"/>
                <w:szCs w:val="16"/>
                <w:lang w:eastAsia="fr-FR"/>
              </w:rPr>
              <w:t xml:space="preserv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29</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7</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27</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2</w:t>
            </w:r>
          </w:p>
        </w:tc>
      </w:tr>
      <w:tr w:rsidR="00541EFA" w:rsidRPr="00541EFA" w:rsidTr="00541EFA">
        <w:trPr>
          <w:gridBefore w:val="1"/>
          <w:wBefore w:w="15" w:type="dxa"/>
          <w:trHeight w:val="246"/>
        </w:trPr>
        <w:tc>
          <w:tcPr>
            <w:tcW w:w="7852" w:type="dxa"/>
            <w:gridSpan w:val="6"/>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b/>
                <w:color w:val="000000"/>
                <w:sz w:val="18"/>
                <w:szCs w:val="18"/>
                <w:lang w:eastAsia="fr-FR"/>
              </w:rPr>
              <w:t>Filière animation</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Adjt animation principale 1</w:t>
            </w:r>
            <w:r w:rsidRPr="00541EFA">
              <w:rPr>
                <w:rFonts w:ascii="Arial" w:eastAsia="Times New Roman" w:hAnsi="Arial" w:cs="Arial"/>
                <w:color w:val="000000"/>
                <w:sz w:val="16"/>
                <w:szCs w:val="16"/>
                <w:vertAlign w:val="superscript"/>
                <w:lang w:eastAsia="fr-FR"/>
              </w:rPr>
              <w:t>ère</w:t>
            </w:r>
            <w:r w:rsidRPr="00541EFA">
              <w:rPr>
                <w:rFonts w:ascii="Arial" w:eastAsia="Times New Roman" w:hAnsi="Arial" w:cs="Arial"/>
                <w:color w:val="000000"/>
                <w:sz w:val="16"/>
                <w:szCs w:val="16"/>
                <w:lang w:eastAsia="fr-FR"/>
              </w:rPr>
              <w:t xml:space="preserve"> classe</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70"/>
        </w:trPr>
        <w:tc>
          <w:tcPr>
            <w:tcW w:w="3316" w:type="dxa"/>
            <w:tcBorders>
              <w:top w:val="nil"/>
              <w:left w:val="single" w:sz="4" w:space="0" w:color="auto"/>
              <w:bottom w:val="single" w:sz="4" w:space="0" w:color="auto"/>
              <w:right w:val="single" w:sz="4" w:space="0" w:color="auto"/>
            </w:tcBorders>
            <w:shd w:val="clear" w:color="auto" w:fill="auto"/>
            <w:vAlign w:val="center"/>
          </w:tcPr>
          <w:p w:rsidR="00541EFA" w:rsidRPr="00541EFA" w:rsidRDefault="00541EFA" w:rsidP="00541EFA">
            <w:pPr>
              <w:spacing w:after="0" w:line="240" w:lineRule="auto"/>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 xml:space="preserve">Adjt animation </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C</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1</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r w:rsidRPr="00541EFA">
              <w:rPr>
                <w:rFonts w:ascii="Arial" w:eastAsia="Times New Roman" w:hAnsi="Arial" w:cs="Arial"/>
                <w:color w:val="000000"/>
                <w:sz w:val="16"/>
                <w:szCs w:val="16"/>
                <w:lang w:eastAsia="fr-FR"/>
              </w:rPr>
              <w:t>0</w:t>
            </w:r>
          </w:p>
        </w:tc>
      </w:tr>
      <w:tr w:rsidR="00541EFA" w:rsidRPr="00541EFA" w:rsidTr="00541EFA">
        <w:trPr>
          <w:gridBefore w:val="1"/>
          <w:wBefore w:w="15" w:type="dxa"/>
          <w:trHeight w:val="353"/>
        </w:trPr>
        <w:tc>
          <w:tcPr>
            <w:tcW w:w="3316" w:type="dxa"/>
            <w:tcBorders>
              <w:top w:val="nil"/>
              <w:left w:val="single" w:sz="4" w:space="0" w:color="auto"/>
              <w:bottom w:val="single" w:sz="4" w:space="0" w:color="auto"/>
              <w:right w:val="single" w:sz="4" w:space="0" w:color="auto"/>
            </w:tcBorders>
            <w:shd w:val="clear" w:color="auto" w:fill="auto"/>
            <w:vAlign w:val="bottom"/>
          </w:tcPr>
          <w:p w:rsidR="00541EFA" w:rsidRPr="00541EFA" w:rsidRDefault="00541EFA" w:rsidP="00541EFA">
            <w:pPr>
              <w:spacing w:after="0" w:line="240" w:lineRule="auto"/>
              <w:jc w:val="right"/>
              <w:rPr>
                <w:rFonts w:ascii="Arial" w:eastAsia="Times New Roman" w:hAnsi="Arial" w:cs="Arial"/>
                <w:color w:val="000000"/>
                <w:sz w:val="18"/>
                <w:szCs w:val="18"/>
                <w:lang w:eastAsia="fr-FR"/>
              </w:rPr>
            </w:pPr>
            <w:r w:rsidRPr="00541EFA">
              <w:rPr>
                <w:rFonts w:ascii="Arial" w:eastAsia="Times New Roman" w:hAnsi="Arial" w:cs="Arial"/>
                <w:b/>
                <w:color w:val="000000"/>
                <w:sz w:val="18"/>
                <w:szCs w:val="18"/>
                <w:lang w:eastAsia="fr-FR"/>
              </w:rPr>
              <w:t>TOTAL GENERAL</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color w:val="000000"/>
                <w:sz w:val="16"/>
                <w:szCs w:val="16"/>
                <w:lang w:eastAsia="fr-FR"/>
              </w:rPr>
            </w:pP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b/>
                <w:color w:val="000000"/>
                <w:sz w:val="18"/>
                <w:szCs w:val="18"/>
                <w:lang w:eastAsia="fr-FR"/>
              </w:rPr>
            </w:pPr>
            <w:r w:rsidRPr="00541EFA">
              <w:rPr>
                <w:rFonts w:ascii="Arial" w:eastAsia="Times New Roman" w:hAnsi="Arial" w:cs="Arial"/>
                <w:b/>
                <w:color w:val="000000"/>
                <w:sz w:val="18"/>
                <w:szCs w:val="18"/>
                <w:lang w:eastAsia="fr-FR"/>
              </w:rPr>
              <w:t>120</w:t>
            </w:r>
          </w:p>
        </w:tc>
        <w:tc>
          <w:tcPr>
            <w:tcW w:w="992"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b/>
                <w:color w:val="000000"/>
                <w:sz w:val="18"/>
                <w:szCs w:val="18"/>
                <w:lang w:eastAsia="fr-FR"/>
              </w:rPr>
            </w:pPr>
            <w:r w:rsidRPr="00541EFA">
              <w:rPr>
                <w:rFonts w:ascii="Arial" w:eastAsia="Times New Roman" w:hAnsi="Arial" w:cs="Arial"/>
                <w:b/>
                <w:color w:val="000000"/>
                <w:sz w:val="18"/>
                <w:szCs w:val="18"/>
                <w:lang w:eastAsia="fr-FR"/>
              </w:rPr>
              <w:t>26</w:t>
            </w:r>
          </w:p>
        </w:tc>
        <w:tc>
          <w:tcPr>
            <w:tcW w:w="796"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b/>
                <w:color w:val="000000"/>
                <w:sz w:val="16"/>
                <w:szCs w:val="16"/>
                <w:lang w:eastAsia="fr-FR"/>
              </w:rPr>
            </w:pPr>
            <w:r w:rsidRPr="00541EFA">
              <w:rPr>
                <w:rFonts w:ascii="Arial" w:eastAsia="Times New Roman" w:hAnsi="Arial" w:cs="Arial"/>
                <w:b/>
                <w:color w:val="000000"/>
                <w:sz w:val="16"/>
                <w:szCs w:val="16"/>
                <w:lang w:eastAsia="fr-FR"/>
              </w:rPr>
              <w:t>100</w:t>
            </w:r>
          </w:p>
        </w:tc>
        <w:tc>
          <w:tcPr>
            <w:tcW w:w="764" w:type="dxa"/>
            <w:tcBorders>
              <w:top w:val="nil"/>
              <w:left w:val="nil"/>
              <w:bottom w:val="single" w:sz="4" w:space="0" w:color="auto"/>
              <w:right w:val="single" w:sz="4" w:space="0" w:color="auto"/>
            </w:tcBorders>
            <w:shd w:val="clear" w:color="auto" w:fill="auto"/>
            <w:noWrap/>
            <w:vAlign w:val="center"/>
          </w:tcPr>
          <w:p w:rsidR="00541EFA" w:rsidRPr="00541EFA" w:rsidRDefault="00541EFA" w:rsidP="00541EFA">
            <w:pPr>
              <w:spacing w:after="0" w:line="240" w:lineRule="auto"/>
              <w:jc w:val="center"/>
              <w:rPr>
                <w:rFonts w:ascii="Arial" w:eastAsia="Times New Roman" w:hAnsi="Arial" w:cs="Arial"/>
                <w:b/>
                <w:color w:val="000000"/>
                <w:sz w:val="16"/>
                <w:szCs w:val="16"/>
                <w:lang w:eastAsia="fr-FR"/>
              </w:rPr>
            </w:pPr>
            <w:r w:rsidRPr="00541EFA">
              <w:rPr>
                <w:rFonts w:ascii="Arial" w:eastAsia="Times New Roman" w:hAnsi="Arial" w:cs="Arial"/>
                <w:b/>
                <w:color w:val="000000"/>
                <w:sz w:val="16"/>
                <w:szCs w:val="16"/>
                <w:lang w:eastAsia="fr-FR"/>
              </w:rPr>
              <w:t>20</w:t>
            </w:r>
          </w:p>
        </w:tc>
      </w:tr>
    </w:tbl>
    <w:p w:rsidR="00541EFA" w:rsidRPr="00541EFA"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b/>
          <w:sz w:val="20"/>
          <w:szCs w:val="20"/>
          <w:lang w:eastAsia="ar-SA"/>
        </w:rPr>
      </w:pPr>
    </w:p>
    <w:p w:rsidR="00541EFA" w:rsidRPr="00541EFA"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2"/>
        <w:rPr>
          <w:rFonts w:ascii="Times New Roman" w:eastAsia="Times New Roman" w:hAnsi="Times New Roman" w:cs="Times New Roman"/>
          <w:b/>
          <w:lang w:eastAsia="ar-SA"/>
        </w:rPr>
      </w:pPr>
    </w:p>
    <w:p w:rsidR="00541EFA" w:rsidRPr="009E3195" w:rsidRDefault="00541EFA" w:rsidP="00541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2"/>
        <w:rPr>
          <w:rFonts w:ascii="Times New Roman" w:eastAsia="Times New Roman" w:hAnsi="Times New Roman" w:cs="Times New Roman"/>
          <w:sz w:val="24"/>
          <w:szCs w:val="24"/>
          <w:lang w:eastAsia="ar-SA"/>
        </w:rPr>
      </w:pPr>
      <w:r w:rsidRPr="009E3195">
        <w:rPr>
          <w:rFonts w:ascii="Times New Roman" w:eastAsia="Times New Roman" w:hAnsi="Times New Roman" w:cs="Times New Roman"/>
          <w:sz w:val="24"/>
          <w:szCs w:val="24"/>
          <w:lang w:eastAsia="ar-SA"/>
        </w:rPr>
        <w:t>-Dit</w:t>
      </w:r>
      <w:r w:rsidRPr="009E3195">
        <w:rPr>
          <w:rFonts w:ascii="Times New Roman" w:eastAsia="Times New Roman" w:hAnsi="Times New Roman" w:cs="Times New Roman"/>
          <w:b/>
          <w:sz w:val="24"/>
          <w:szCs w:val="24"/>
          <w:lang w:eastAsia="ar-SA"/>
        </w:rPr>
        <w:t xml:space="preserve"> </w:t>
      </w:r>
      <w:r w:rsidRPr="009E3195">
        <w:rPr>
          <w:rFonts w:ascii="Times New Roman" w:eastAsia="Times New Roman" w:hAnsi="Times New Roman" w:cs="Times New Roman"/>
          <w:sz w:val="24"/>
          <w:szCs w:val="24"/>
          <w:lang w:eastAsia="ar-SA"/>
        </w:rPr>
        <w:t>que les crédits nécessaires sont inscrits au budget 2018.</w:t>
      </w:r>
    </w:p>
    <w:p w:rsidR="00541EFA" w:rsidRDefault="00541EFA" w:rsidP="00541EFA">
      <w:pPr>
        <w:tabs>
          <w:tab w:val="left" w:pos="0"/>
        </w:tabs>
        <w:spacing w:after="0"/>
        <w:ind w:right="492"/>
        <w:rPr>
          <w:rFonts w:ascii="Times New Roman" w:hAnsi="Times New Roman" w:cs="Times New Roman"/>
          <w:b/>
          <w:color w:val="000000" w:themeColor="text1"/>
          <w:sz w:val="24"/>
          <w:szCs w:val="24"/>
        </w:rPr>
      </w:pPr>
    </w:p>
    <w:p w:rsidR="009E3195" w:rsidRPr="00541EFA" w:rsidRDefault="009E3195" w:rsidP="00541EFA">
      <w:pPr>
        <w:tabs>
          <w:tab w:val="left" w:pos="0"/>
        </w:tabs>
        <w:spacing w:after="0"/>
        <w:ind w:right="492"/>
        <w:rPr>
          <w:rFonts w:ascii="Times New Roman" w:hAnsi="Times New Roman" w:cs="Times New Roman"/>
          <w:color w:val="000000" w:themeColor="text1"/>
          <w:sz w:val="24"/>
          <w:szCs w:val="24"/>
        </w:rPr>
      </w:pPr>
    </w:p>
    <w:p w:rsidR="00541EFA" w:rsidRPr="009E3195" w:rsidRDefault="00541EFA" w:rsidP="00541EFA">
      <w:pPr>
        <w:tabs>
          <w:tab w:val="left" w:pos="0"/>
        </w:tabs>
        <w:spacing w:after="0"/>
        <w:ind w:right="492"/>
        <w:rPr>
          <w:rFonts w:ascii="Times New Roman" w:hAnsi="Times New Roman" w:cs="Times New Roman"/>
          <w:b/>
          <w:color w:val="000000" w:themeColor="text1"/>
          <w:sz w:val="24"/>
          <w:szCs w:val="24"/>
        </w:rPr>
      </w:pPr>
      <w:r w:rsidRPr="009E3195">
        <w:rPr>
          <w:rFonts w:ascii="Times New Roman" w:hAnsi="Times New Roman" w:cs="Times New Roman"/>
          <w:b/>
          <w:color w:val="000000" w:themeColor="text1"/>
          <w:sz w:val="24"/>
          <w:szCs w:val="24"/>
        </w:rPr>
        <w:t>- Mise en œuvre du temps partiels dans la fonction publique territoriale et modalités d’attribution</w:t>
      </w:r>
      <w:r w:rsidR="009E3195">
        <w:rPr>
          <w:rFonts w:ascii="Times New Roman" w:hAnsi="Times New Roman" w:cs="Times New Roman"/>
          <w:b/>
          <w:color w:val="000000" w:themeColor="text1"/>
          <w:sz w:val="24"/>
          <w:szCs w:val="24"/>
        </w:rPr>
        <w:t> :</w:t>
      </w:r>
    </w:p>
    <w:p w:rsidR="009E3195" w:rsidRDefault="009E3195" w:rsidP="00541EFA">
      <w:pPr>
        <w:tabs>
          <w:tab w:val="left" w:pos="0"/>
        </w:tabs>
        <w:spacing w:after="0"/>
        <w:ind w:right="492"/>
        <w:rPr>
          <w:rFonts w:ascii="Times New Roman" w:hAnsi="Times New Roman" w:cs="Times New Roman"/>
          <w:color w:val="000000" w:themeColor="text1"/>
          <w:sz w:val="24"/>
          <w:szCs w:val="24"/>
        </w:rPr>
      </w:pPr>
    </w:p>
    <w:p w:rsidR="009E3195" w:rsidRPr="00C9447E" w:rsidRDefault="009E3195" w:rsidP="009E3195">
      <w:pPr>
        <w:spacing w:after="0" w:line="240" w:lineRule="auto"/>
        <w:jc w:val="both"/>
        <w:rPr>
          <w:rFonts w:ascii="Times New Roman" w:eastAsia="Times New Roman" w:hAnsi="Times New Roman" w:cs="Helvetica"/>
          <w:color w:val="000000"/>
          <w:sz w:val="24"/>
          <w:szCs w:val="24"/>
          <w:lang w:val="x-none" w:eastAsia="ar-SA"/>
        </w:rPr>
      </w:pPr>
      <w:r w:rsidRPr="00C9447E">
        <w:rPr>
          <w:rFonts w:ascii="Times New Roman" w:eastAsia="Times New Roman" w:hAnsi="Times New Roman" w:cs="Helvetica"/>
          <w:color w:val="000000"/>
          <w:sz w:val="24"/>
          <w:szCs w:val="24"/>
          <w:lang w:val="x-none" w:eastAsia="ar-SA"/>
        </w:rPr>
        <w:t>Vu la loi n° 83-634 du 13 juillet 1983 modifiée, portant droits et obligations des fonctionnaires,</w:t>
      </w:r>
    </w:p>
    <w:p w:rsidR="009E3195" w:rsidRPr="00C9447E" w:rsidRDefault="009E3195" w:rsidP="009E3195">
      <w:pPr>
        <w:spacing w:after="0" w:line="240" w:lineRule="auto"/>
        <w:jc w:val="both"/>
        <w:rPr>
          <w:rFonts w:ascii="Times New Roman" w:eastAsia="Times New Roman" w:hAnsi="Times New Roman" w:cs="Helvetica"/>
          <w:color w:val="000000"/>
          <w:sz w:val="24"/>
          <w:szCs w:val="24"/>
          <w:lang w:val="x-none" w:eastAsia="ar-SA"/>
        </w:rPr>
      </w:pPr>
      <w:r w:rsidRPr="00C9447E">
        <w:rPr>
          <w:rFonts w:ascii="Times New Roman" w:eastAsia="Times New Roman" w:hAnsi="Times New Roman" w:cs="Helvetica"/>
          <w:color w:val="000000"/>
          <w:sz w:val="24"/>
          <w:szCs w:val="24"/>
          <w:lang w:val="x-none" w:eastAsia="ar-SA"/>
        </w:rPr>
        <w:t>Vu la loi n° 84-53 du 26 janvier 1984 modifiée, portant dispositions statutaires relatives à la Fonction Publique Territoriale, article 60 à 60 quater,</w:t>
      </w:r>
    </w:p>
    <w:p w:rsidR="009E3195" w:rsidRPr="00C9447E" w:rsidRDefault="009E3195" w:rsidP="009E3195">
      <w:pPr>
        <w:spacing w:after="0" w:line="240" w:lineRule="auto"/>
        <w:jc w:val="both"/>
        <w:rPr>
          <w:rFonts w:ascii="Times New Roman" w:eastAsia="Times New Roman" w:hAnsi="Times New Roman" w:cs="Helvetica"/>
          <w:color w:val="000000"/>
          <w:sz w:val="24"/>
          <w:szCs w:val="24"/>
          <w:lang w:val="x-none" w:eastAsia="ar-SA"/>
        </w:rPr>
      </w:pPr>
      <w:r w:rsidRPr="00C9447E">
        <w:rPr>
          <w:rFonts w:ascii="Times New Roman" w:eastAsia="Times New Roman" w:hAnsi="Times New Roman" w:cs="Helvetica"/>
          <w:color w:val="000000"/>
          <w:sz w:val="24"/>
          <w:szCs w:val="24"/>
          <w:lang w:val="x-none" w:eastAsia="ar-SA"/>
        </w:rPr>
        <w:t>Vu le décret n° 2004-777 du 29 juillet 2004 modifié relatif à la mise en œuvre du temps partiel dans la fonction publique territoriale,</w:t>
      </w:r>
    </w:p>
    <w:p w:rsidR="009E3195" w:rsidRPr="00C9447E" w:rsidRDefault="009E3195" w:rsidP="009E3195">
      <w:pPr>
        <w:spacing w:after="0" w:line="240" w:lineRule="auto"/>
        <w:jc w:val="both"/>
        <w:rPr>
          <w:rFonts w:ascii="Times New Roman" w:eastAsia="Times New Roman" w:hAnsi="Times New Roman" w:cs="Helvetica"/>
          <w:color w:val="000000"/>
          <w:sz w:val="24"/>
          <w:szCs w:val="24"/>
          <w:lang w:val="x-none" w:eastAsia="ar-SA"/>
        </w:rPr>
      </w:pPr>
      <w:r w:rsidRPr="00C9447E">
        <w:rPr>
          <w:rFonts w:ascii="Times New Roman" w:eastAsia="Times New Roman" w:hAnsi="Times New Roman" w:cs="Helvetica"/>
          <w:color w:val="000000"/>
          <w:sz w:val="24"/>
          <w:szCs w:val="24"/>
          <w:lang w:val="x-none" w:eastAsia="ar-SA"/>
        </w:rPr>
        <w:t xml:space="preserve">Considérant l'avis du Comité technique en date du 10 septembre 2018,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 xml:space="preserve">Le Président rappelle à l'assemblée :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Le temps partiel sur autorisation et le temps partiel de droit constitue des possibilités d'aménagement du temps de travail pour les agents publics.</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b/>
          <w:sz w:val="24"/>
          <w:szCs w:val="24"/>
          <w:u w:val="single"/>
          <w:lang w:eastAsia="ar-SA"/>
        </w:rPr>
        <w:t>* Le temps partiel sur autorisation s'adresse :</w:t>
      </w:r>
      <w:r w:rsidRPr="00C9447E">
        <w:rPr>
          <w:rFonts w:ascii="Times New Roman" w:eastAsia="Times New Roman" w:hAnsi="Times New Roman" w:cs="Arial"/>
          <w:sz w:val="24"/>
          <w:szCs w:val="24"/>
          <w:lang w:eastAsia="ar-SA"/>
        </w:rPr>
        <w:t xml:space="preserve"> aux fonctionnaires titulaires et stagiaires à temps complet ainsi qu'aux agents contractuels employés à temps complet et de manière continue depuis plus d'un an.</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L'autorisation ne peut être inférieure au mi-temps. Elle est accordée sur demande des intéressés, sous réserve des nécessités, de la continuité et du fonctionnement du service et compte tenu des possibilités d'aménagement de l'organisation du travail.</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b/>
          <w:sz w:val="24"/>
          <w:szCs w:val="24"/>
          <w:u w:val="single"/>
          <w:lang w:eastAsia="ar-SA"/>
        </w:rPr>
        <w:t>* Le temps partiel de droit s'adresse :</w:t>
      </w:r>
      <w:r w:rsidRPr="00C9447E">
        <w:rPr>
          <w:rFonts w:ascii="Times New Roman" w:eastAsia="Times New Roman" w:hAnsi="Times New Roman" w:cs="Arial"/>
          <w:sz w:val="24"/>
          <w:szCs w:val="24"/>
          <w:lang w:eastAsia="ar-SA"/>
        </w:rPr>
        <w:t xml:space="preserve"> aux fonctionnaires titulaires ou stagiaires et aux agents non titulaires à temps complet ou temps non complet.</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Le temps partiel de droit est accordé pour les motifs suivants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ab/>
        <w:t>- A l'occasion de chaque naissance jusqu'au 3ème anniversaire de l'enfant ou de chaque adoption jusqu'à l'expiration d'un délai de 3 ans à compter de l'arrivée de l'enfant au foyer de l'enfant adopté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ab/>
        <w:t>- Pour donner des soins à leur conjoint, à un enfant à charge ou à un ascendant atteint d'un handicap nécessitant la présence d'une tierce personne, ou victime d'un accident ou d'une maladie grave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lastRenderedPageBreak/>
        <w:tab/>
        <w:t xml:space="preserve">- Les fonctionnaires handicapés relevant des catégories aux 1,2,3,4,9,10 et 11 de l'article L.323-3 du code du travail peuvent bénéficier du temps partiel de </w:t>
      </w:r>
      <w:proofErr w:type="gramStart"/>
      <w:r w:rsidRPr="00C9447E">
        <w:rPr>
          <w:rFonts w:ascii="Times New Roman" w:eastAsia="Times New Roman" w:hAnsi="Times New Roman" w:cs="Arial"/>
          <w:sz w:val="24"/>
          <w:szCs w:val="24"/>
          <w:lang w:eastAsia="ar-SA"/>
        </w:rPr>
        <w:t>droit ,</w:t>
      </w:r>
      <w:proofErr w:type="gramEnd"/>
      <w:r w:rsidRPr="00C9447E">
        <w:rPr>
          <w:rFonts w:ascii="Times New Roman" w:eastAsia="Times New Roman" w:hAnsi="Times New Roman" w:cs="Arial"/>
          <w:sz w:val="24"/>
          <w:szCs w:val="24"/>
          <w:lang w:eastAsia="ar-SA"/>
        </w:rPr>
        <w:t xml:space="preserve"> après avis de la médecine professionnelle et préventive.</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Dans les deux cas, le travail peut être organisé dans le cadre quotidien, hebdomadaire, mensuel ou annuel.</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r w:rsidRPr="00C9447E">
        <w:rPr>
          <w:rFonts w:ascii="Times New Roman" w:eastAsia="Times New Roman" w:hAnsi="Times New Roman" w:cs="Arial"/>
          <w:sz w:val="24"/>
          <w:szCs w:val="24"/>
          <w:lang w:eastAsia="ar-SA"/>
        </w:rPr>
        <w:t>Il appartient donc au Conseil Communautaire, après avis du Comité Technique, d'ouvrir la possibilité d'exercice du temps partiel dans la collectivité et d'en définir les modalités d'application. Le Président, chargé de l'exécution des décisions du Conseil Communautaire, accorde les autorisations individuelles par arrêtés en fonction des contraintes liées au fonctionnement des services.</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D495D" w:rsidRDefault="009E3195" w:rsidP="009E3195">
      <w:pPr>
        <w:tabs>
          <w:tab w:val="left" w:pos="0"/>
        </w:tabs>
        <w:spacing w:after="0"/>
        <w:ind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 Branda  souhaite une vigilance sur le temps partiel sur autorisation. Il ne faut pas que cela désorganise les services. </w:t>
      </w:r>
    </w:p>
    <w:p w:rsidR="009E3195" w:rsidRPr="00CD495D" w:rsidRDefault="009E3195" w:rsidP="009E3195">
      <w:pPr>
        <w:tabs>
          <w:tab w:val="left" w:pos="0"/>
        </w:tabs>
        <w:spacing w:after="0"/>
        <w:ind w:right="492"/>
        <w:rPr>
          <w:rFonts w:ascii="Times New Roman" w:hAnsi="Times New Roman" w:cs="Times New Roman"/>
          <w:color w:val="000000" w:themeColor="text1"/>
          <w:sz w:val="24"/>
          <w:szCs w:val="24"/>
        </w:rPr>
      </w:pPr>
    </w:p>
    <w:p w:rsidR="009E3195" w:rsidRPr="00CD495D" w:rsidRDefault="009E3195" w:rsidP="009E3195">
      <w:pPr>
        <w:tabs>
          <w:tab w:val="left" w:pos="0"/>
        </w:tabs>
        <w:spacing w:after="0"/>
        <w:ind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 Tujague répond qu’on a l’obligation de le mettre en place. Mais</w:t>
      </w:r>
      <w:r w:rsidR="00C9447E" w:rsidRPr="00CD495D">
        <w:rPr>
          <w:rFonts w:ascii="Times New Roman" w:hAnsi="Times New Roman" w:cs="Times New Roman"/>
          <w:color w:val="000000" w:themeColor="text1"/>
          <w:sz w:val="24"/>
          <w:szCs w:val="24"/>
        </w:rPr>
        <w:t xml:space="preserve"> il est vrai qu’il faut le gérer</w:t>
      </w:r>
      <w:r w:rsidRPr="00CD495D">
        <w:rPr>
          <w:rFonts w:ascii="Times New Roman" w:hAnsi="Times New Roman" w:cs="Times New Roman"/>
          <w:color w:val="000000" w:themeColor="text1"/>
          <w:sz w:val="24"/>
          <w:szCs w:val="24"/>
        </w:rPr>
        <w:t xml:space="preserve"> en bonne intelligence</w:t>
      </w:r>
      <w:r w:rsidR="00C9447E" w:rsidRPr="00CD495D">
        <w:rPr>
          <w:rFonts w:ascii="Times New Roman" w:hAnsi="Times New Roman" w:cs="Times New Roman"/>
          <w:color w:val="000000" w:themeColor="text1"/>
          <w:sz w:val="24"/>
          <w:szCs w:val="24"/>
        </w:rPr>
        <w:t>,</w:t>
      </w:r>
      <w:r w:rsidRPr="00CD495D">
        <w:rPr>
          <w:rFonts w:ascii="Times New Roman" w:hAnsi="Times New Roman" w:cs="Times New Roman"/>
          <w:color w:val="000000" w:themeColor="text1"/>
          <w:sz w:val="24"/>
          <w:szCs w:val="24"/>
        </w:rPr>
        <w:t xml:space="preserve"> surtout à échelle d’une petite structure</w:t>
      </w:r>
      <w:r w:rsidR="000A4720" w:rsidRPr="00CD495D">
        <w:rPr>
          <w:rFonts w:ascii="Times New Roman" w:hAnsi="Times New Roman" w:cs="Times New Roman"/>
          <w:color w:val="000000" w:themeColor="text1"/>
          <w:sz w:val="24"/>
          <w:szCs w:val="24"/>
        </w:rPr>
        <w:t>.</w:t>
      </w:r>
    </w:p>
    <w:p w:rsidR="00C9447E" w:rsidRPr="00CD495D" w:rsidRDefault="00C9447E" w:rsidP="009E3195">
      <w:pPr>
        <w:tabs>
          <w:tab w:val="left" w:pos="0"/>
        </w:tabs>
        <w:spacing w:after="0"/>
        <w:ind w:right="492"/>
        <w:rPr>
          <w:rFonts w:ascii="Times New Roman" w:hAnsi="Times New Roman" w:cs="Times New Roman"/>
          <w:color w:val="000000" w:themeColor="text1"/>
          <w:sz w:val="24"/>
          <w:szCs w:val="24"/>
        </w:rPr>
      </w:pPr>
    </w:p>
    <w:p w:rsidR="009E3195" w:rsidRPr="00CD495D" w:rsidRDefault="00C9447E" w:rsidP="009E3195">
      <w:pPr>
        <w:tabs>
          <w:tab w:val="left" w:pos="0"/>
        </w:tabs>
        <w:spacing w:after="0"/>
        <w:ind w:right="492"/>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 Franco dema</w:t>
      </w:r>
      <w:r w:rsidR="000A4720" w:rsidRPr="00CD495D">
        <w:rPr>
          <w:rFonts w:ascii="Times New Roman" w:hAnsi="Times New Roman" w:cs="Times New Roman"/>
          <w:color w:val="000000" w:themeColor="text1"/>
          <w:sz w:val="24"/>
          <w:szCs w:val="24"/>
        </w:rPr>
        <w:t>nde aussi à ce que cela n’aboutisse</w:t>
      </w:r>
      <w:r w:rsidRPr="00CD495D">
        <w:rPr>
          <w:rFonts w:ascii="Times New Roman" w:hAnsi="Times New Roman" w:cs="Times New Roman"/>
          <w:color w:val="000000" w:themeColor="text1"/>
          <w:sz w:val="24"/>
          <w:szCs w:val="24"/>
        </w:rPr>
        <w:t xml:space="preserve"> pas</w:t>
      </w:r>
      <w:r w:rsidR="009E3195" w:rsidRPr="00CD495D">
        <w:rPr>
          <w:rFonts w:ascii="Times New Roman" w:hAnsi="Times New Roman" w:cs="Times New Roman"/>
          <w:color w:val="000000" w:themeColor="text1"/>
          <w:sz w:val="24"/>
          <w:szCs w:val="24"/>
        </w:rPr>
        <w:t xml:space="preserve"> à</w:t>
      </w:r>
      <w:r w:rsidRPr="00CD495D">
        <w:rPr>
          <w:rFonts w:ascii="Times New Roman" w:hAnsi="Times New Roman" w:cs="Times New Roman"/>
          <w:color w:val="000000" w:themeColor="text1"/>
          <w:sz w:val="24"/>
          <w:szCs w:val="24"/>
        </w:rPr>
        <w:t xml:space="preserve"> des</w:t>
      </w:r>
      <w:r w:rsidR="009E3195" w:rsidRPr="00CD495D">
        <w:rPr>
          <w:rFonts w:ascii="Times New Roman" w:hAnsi="Times New Roman" w:cs="Times New Roman"/>
          <w:color w:val="000000" w:themeColor="text1"/>
          <w:sz w:val="24"/>
          <w:szCs w:val="24"/>
        </w:rPr>
        <w:t xml:space="preserve"> demande</w:t>
      </w:r>
      <w:r w:rsidRPr="00CD495D">
        <w:rPr>
          <w:rFonts w:ascii="Times New Roman" w:hAnsi="Times New Roman" w:cs="Times New Roman"/>
          <w:color w:val="000000" w:themeColor="text1"/>
          <w:sz w:val="24"/>
          <w:szCs w:val="24"/>
        </w:rPr>
        <w:t>s</w:t>
      </w:r>
      <w:r w:rsidR="000A4720" w:rsidRPr="00CD495D">
        <w:rPr>
          <w:rFonts w:ascii="Times New Roman" w:hAnsi="Times New Roman" w:cs="Times New Roman"/>
          <w:color w:val="000000" w:themeColor="text1"/>
          <w:sz w:val="24"/>
          <w:szCs w:val="24"/>
        </w:rPr>
        <w:t xml:space="preserve"> pour conserver</w:t>
      </w:r>
      <w:r w:rsidR="009E3195" w:rsidRPr="00CD495D">
        <w:rPr>
          <w:rFonts w:ascii="Times New Roman" w:hAnsi="Times New Roman" w:cs="Times New Roman"/>
          <w:color w:val="000000" w:themeColor="text1"/>
          <w:sz w:val="24"/>
          <w:szCs w:val="24"/>
        </w:rPr>
        <w:t xml:space="preserve"> 100% de rémunération après</w:t>
      </w:r>
      <w:r w:rsidRPr="00CD495D">
        <w:rPr>
          <w:rFonts w:ascii="Times New Roman" w:hAnsi="Times New Roman" w:cs="Times New Roman"/>
          <w:color w:val="000000" w:themeColor="text1"/>
          <w:sz w:val="24"/>
          <w:szCs w:val="24"/>
        </w:rPr>
        <w:t xml:space="preserve"> décision favorable du Président.</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20" w:lineRule="auto"/>
        <w:jc w:val="both"/>
        <w:rPr>
          <w:rFonts w:ascii="Times New Roman" w:eastAsia="Times New Roman" w:hAnsi="Times New Roman" w:cs="Times New Roman"/>
          <w:sz w:val="24"/>
          <w:szCs w:val="24"/>
          <w:lang w:eastAsia="ar-SA"/>
        </w:rPr>
      </w:pPr>
    </w:p>
    <w:p w:rsidR="009E3195" w:rsidRPr="009E3195"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20" w:lineRule="auto"/>
        <w:jc w:val="both"/>
        <w:rPr>
          <w:rFonts w:ascii="Times New Roman" w:eastAsia="Times New Roman" w:hAnsi="Times New Roman" w:cs="Times New Roman"/>
          <w:lang w:eastAsia="ar-SA"/>
        </w:rPr>
      </w:pPr>
    </w:p>
    <w:p w:rsidR="009E3195" w:rsidRPr="00C9447E" w:rsidRDefault="009E3195" w:rsidP="009E3195">
      <w:pPr>
        <w:tabs>
          <w:tab w:val="left" w:pos="7797"/>
        </w:tabs>
        <w:suppressAutoHyphens/>
        <w:autoSpaceDE w:val="0"/>
        <w:autoSpaceDN w:val="0"/>
        <w:adjustRightInd w:val="0"/>
        <w:spacing w:after="0" w:line="240" w:lineRule="auto"/>
        <w:ind w:right="18"/>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Le conseil communautaire, ouï l'exposé du Président, après en avoir délibéré, à l’unanimité</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imes New Roman" w:hAnsi="Times New Roman" w:cs="Times New Roman"/>
          <w:sz w:val="24"/>
          <w:szCs w:val="24"/>
          <w:lang w:eastAsia="ar-SA"/>
        </w:rPr>
      </w:pP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-Décide d'instituer le temps partiel et d'en fixer les modalités ci-après :</w:t>
      </w:r>
    </w:p>
    <w:p w:rsidR="009E3195" w:rsidRPr="00C9447E" w:rsidRDefault="009E3195" w:rsidP="009E3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Arial"/>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1/ Organisation du travail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Le temps partiel de droit et sur autorisation peut être organisé dans le cadre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quotidien, hebdomadaire, mensuel ou annuel.</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2/ Quotités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Les quotités de temps partiel de droit sont fixées à 50, 60, 70 et 80% du temps plein.</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Les quotités de temps partiel sur autorisation seront fixées à 50, 60,70 ,80 et 90 % du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temps plein</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3/ Demande de l'agent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Les demandes devront être formulées dans un délai de deux mois avant le début de la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période souhaitée.</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4/ Durées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Le temps partiel est accordé par périodes de 6 mois à 1 an, renouvelables pour la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même </w:t>
      </w:r>
      <w:r w:rsidRPr="00C9447E">
        <w:rPr>
          <w:rFonts w:ascii="Times New Roman" w:eastAsia="Times New Roman" w:hAnsi="Times New Roman" w:cs="Times New Roman"/>
          <w:sz w:val="24"/>
          <w:szCs w:val="24"/>
          <w:lang w:eastAsia="ar-SA"/>
        </w:rPr>
        <w:tab/>
        <w:t xml:space="preserve">durée, par tacite reconduction dans la limite de 3 ans. A l'issue de cette période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de trois ans, le renouvellement de l'autorisation de travail à temps partiel doit faire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l'objet d'une demande et d'une décision expresse.</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5/ Modifications en cours de période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Les demandes de modifications des conditions d'exercice du temps partiel en cours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de période pourront intervenir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ab/>
        <w:t xml:space="preserve">* à la demande des intéressés dans un délai d'un mois avant la date de </w:t>
      </w:r>
      <w:r w:rsidR="00C9447E">
        <w:rPr>
          <w:rFonts w:ascii="Times New Roman" w:eastAsia="Times New Roman" w:hAnsi="Times New Roman" w:cs="Times New Roman"/>
          <w:sz w:val="24"/>
          <w:szCs w:val="24"/>
          <w:lang w:eastAsia="ar-SA"/>
        </w:rPr>
        <w:tab/>
      </w:r>
      <w:r w:rsidR="00C9447E">
        <w:rPr>
          <w:rFonts w:ascii="Times New Roman" w:eastAsia="Times New Roman" w:hAnsi="Times New Roman" w:cs="Times New Roman"/>
          <w:sz w:val="24"/>
          <w:szCs w:val="24"/>
          <w:lang w:eastAsia="ar-SA"/>
        </w:rPr>
        <w:tab/>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modification souhaitée,</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ab/>
        <w:t xml:space="preserve">* à la demande du Président, si les nécessités du service et notamment une </w:t>
      </w:r>
      <w:r w:rsidR="00C9447E">
        <w:rPr>
          <w:rFonts w:ascii="Times New Roman" w:eastAsia="Times New Roman" w:hAnsi="Times New Roman" w:cs="Times New Roman"/>
          <w:sz w:val="24"/>
          <w:szCs w:val="24"/>
          <w:lang w:eastAsia="ar-SA"/>
        </w:rPr>
        <w:tab/>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obligation impérieuse de continuité le justifient,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La réintégration anticipée à temps plein sera accordée pour motif grave, notamment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en cas de diminution substantielle des revenus du ménage ou de changement de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situation familiale.</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Le temps partiel sera suspendu pendant le congé maternité, d'adoption et paternité;</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ar-SA"/>
        </w:rPr>
      </w:pPr>
      <w:r w:rsidRP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u w:val="single"/>
          <w:lang w:eastAsia="ar-SA"/>
        </w:rPr>
        <w:t>6/ Rémunération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La rémunération des agents à temps partiel est calculée au prorata de leurs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obligations de </w:t>
      </w:r>
      <w:r w:rsidRPr="00C9447E">
        <w:rPr>
          <w:rFonts w:ascii="Times New Roman" w:eastAsia="Times New Roman" w:hAnsi="Times New Roman" w:cs="Times New Roman"/>
          <w:sz w:val="24"/>
          <w:szCs w:val="24"/>
          <w:lang w:eastAsia="ar-SA"/>
        </w:rPr>
        <w:tab/>
        <w:t xml:space="preserve">service par rapport à un temps plein. Ainsi, un agent qui travaille à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temps partiel à raison de 50% percevra 50% de la rémunération d'un agent à temps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plein. </w:t>
      </w: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E3195" w:rsidRPr="00C9447E" w:rsidRDefault="009E3195" w:rsidP="009E319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9447E">
        <w:rPr>
          <w:rFonts w:ascii="Times New Roman" w:eastAsia="Times New Roman" w:hAnsi="Times New Roman" w:cs="Times New Roman"/>
          <w:sz w:val="24"/>
          <w:szCs w:val="24"/>
          <w:lang w:eastAsia="ar-SA"/>
        </w:rPr>
        <w:tab/>
        <w:t xml:space="preserve">- En revanche, les quotités de travail à temps partiel 80% et 90% sont rémunérées </w:t>
      </w:r>
      <w:r w:rsidRPr="00C9447E">
        <w:rPr>
          <w:rFonts w:ascii="Times New Roman" w:eastAsia="Times New Roman" w:hAnsi="Times New Roman" w:cs="Times New Roman"/>
          <w:sz w:val="24"/>
          <w:szCs w:val="24"/>
          <w:lang w:eastAsia="ar-SA"/>
        </w:rPr>
        <w:tab/>
        <w:t xml:space="preserve">respectivement à 6/7ème (85,7%) et 32/35ème (91,4%) de la rémunération d'un agent </w:t>
      </w:r>
      <w:r w:rsidR="00C9447E">
        <w:rPr>
          <w:rFonts w:ascii="Times New Roman" w:eastAsia="Times New Roman" w:hAnsi="Times New Roman" w:cs="Times New Roman"/>
          <w:sz w:val="24"/>
          <w:szCs w:val="24"/>
          <w:lang w:eastAsia="ar-SA"/>
        </w:rPr>
        <w:tab/>
      </w:r>
      <w:r w:rsidRPr="00C9447E">
        <w:rPr>
          <w:rFonts w:ascii="Times New Roman" w:eastAsia="Times New Roman" w:hAnsi="Times New Roman" w:cs="Times New Roman"/>
          <w:sz w:val="24"/>
          <w:szCs w:val="24"/>
          <w:lang w:eastAsia="ar-SA"/>
        </w:rPr>
        <w:t xml:space="preserve">à temps plein. </w:t>
      </w:r>
    </w:p>
    <w:p w:rsidR="009E3195" w:rsidRDefault="009E3195" w:rsidP="00541EFA">
      <w:pPr>
        <w:tabs>
          <w:tab w:val="left" w:pos="0"/>
        </w:tabs>
        <w:spacing w:after="0"/>
        <w:ind w:right="492"/>
        <w:rPr>
          <w:rFonts w:ascii="Times New Roman" w:hAnsi="Times New Roman" w:cs="Times New Roman"/>
          <w:color w:val="000000" w:themeColor="text1"/>
          <w:sz w:val="24"/>
          <w:szCs w:val="24"/>
        </w:rPr>
      </w:pPr>
    </w:p>
    <w:p w:rsidR="00541EFA" w:rsidRPr="009E3195" w:rsidRDefault="00541EFA" w:rsidP="00541EFA">
      <w:pPr>
        <w:tabs>
          <w:tab w:val="left" w:pos="0"/>
        </w:tabs>
        <w:spacing w:after="0"/>
        <w:ind w:right="492"/>
        <w:rPr>
          <w:rFonts w:ascii="Times New Roman" w:hAnsi="Times New Roman" w:cs="Times New Roman"/>
          <w:color w:val="000000" w:themeColor="text1"/>
          <w:sz w:val="24"/>
          <w:szCs w:val="24"/>
        </w:rPr>
      </w:pPr>
    </w:p>
    <w:p w:rsidR="00220BA6" w:rsidRDefault="00220BA6" w:rsidP="00220BA6">
      <w:pPr>
        <w:spacing w:after="0" w:line="240" w:lineRule="auto"/>
        <w:ind w:right="255"/>
        <w:rPr>
          <w:rFonts w:ascii="Times New Roman" w:eastAsia="Times New Roman" w:hAnsi="Times New Roman" w:cs="Times New Roman"/>
          <w:b/>
          <w:sz w:val="26"/>
          <w:szCs w:val="26"/>
          <w:lang w:eastAsia="fr-FR"/>
        </w:rPr>
      </w:pPr>
      <w:r w:rsidRPr="00402379">
        <w:rPr>
          <w:rFonts w:ascii="Times New Roman" w:hAnsi="Times New Roman" w:cs="Times New Roman"/>
          <w:b/>
          <w:color w:val="000000" w:themeColor="text1"/>
          <w:sz w:val="26"/>
          <w:szCs w:val="26"/>
        </w:rPr>
        <w:t>4</w:t>
      </w:r>
      <w:r w:rsidRPr="00402379">
        <w:rPr>
          <w:rFonts w:ascii="Times New Roman" w:eastAsia="Times New Roman" w:hAnsi="Times New Roman" w:cs="Times New Roman"/>
          <w:b/>
          <w:sz w:val="26"/>
          <w:szCs w:val="26"/>
          <w:u w:val="single"/>
          <w:lang w:eastAsia="fr-FR"/>
        </w:rPr>
        <w:t>/ Services techniques</w:t>
      </w:r>
      <w:r w:rsidRPr="00402379">
        <w:rPr>
          <w:rFonts w:ascii="Times New Roman" w:eastAsia="Times New Roman" w:hAnsi="Times New Roman" w:cs="Times New Roman"/>
          <w:b/>
          <w:sz w:val="26"/>
          <w:szCs w:val="26"/>
          <w:lang w:eastAsia="fr-FR"/>
        </w:rPr>
        <w:t xml:space="preserve"> : </w:t>
      </w:r>
    </w:p>
    <w:p w:rsidR="00402379" w:rsidRPr="00402379" w:rsidRDefault="00402379" w:rsidP="00220BA6">
      <w:pPr>
        <w:spacing w:after="0" w:line="240" w:lineRule="auto"/>
        <w:ind w:right="255"/>
        <w:rPr>
          <w:rFonts w:ascii="Times New Roman" w:eastAsia="Times New Roman" w:hAnsi="Times New Roman" w:cs="Times New Roman"/>
          <w:b/>
          <w:color w:val="FF0000"/>
          <w:sz w:val="26"/>
          <w:szCs w:val="26"/>
          <w:lang w:eastAsia="fr-FR"/>
        </w:rPr>
      </w:pPr>
    </w:p>
    <w:p w:rsidR="00220BA6" w:rsidRPr="003B16C5" w:rsidRDefault="00220BA6" w:rsidP="00220BA6">
      <w:pPr>
        <w:spacing w:after="0" w:line="240" w:lineRule="auto"/>
        <w:ind w:right="255"/>
        <w:rPr>
          <w:rFonts w:ascii="Times New Roman" w:eastAsia="Times New Roman" w:hAnsi="Times New Roman" w:cs="Times New Roman"/>
          <w:b/>
          <w:color w:val="FF0000"/>
          <w:sz w:val="26"/>
          <w:szCs w:val="26"/>
          <w:lang w:eastAsia="fr-FR"/>
        </w:rPr>
      </w:pPr>
    </w:p>
    <w:p w:rsidR="00220BA6" w:rsidRPr="00402379" w:rsidRDefault="00220BA6" w:rsidP="00220BA6">
      <w:pPr>
        <w:spacing w:after="0" w:line="240" w:lineRule="auto"/>
        <w:ind w:right="255"/>
        <w:rPr>
          <w:rFonts w:ascii="Times New Roman" w:eastAsia="Times New Roman" w:hAnsi="Times New Roman" w:cs="Times New Roman"/>
          <w:b/>
          <w:sz w:val="24"/>
          <w:szCs w:val="24"/>
          <w:lang w:eastAsia="fr-FR"/>
        </w:rPr>
      </w:pPr>
      <w:r w:rsidRPr="00402379">
        <w:rPr>
          <w:rFonts w:ascii="Times New Roman" w:eastAsia="Times New Roman" w:hAnsi="Times New Roman" w:cs="Times New Roman"/>
          <w:b/>
          <w:sz w:val="24"/>
          <w:szCs w:val="24"/>
          <w:lang w:eastAsia="fr-FR"/>
        </w:rPr>
        <w:t>-Convention d’assistance  à maîtrise d’ouvrage par le conseil départemental pour les travaux du pôle multimodal :</w:t>
      </w:r>
    </w:p>
    <w:p w:rsidR="00220BA6" w:rsidRDefault="00220BA6" w:rsidP="00220BA6">
      <w:pPr>
        <w:spacing w:after="0" w:line="240" w:lineRule="auto"/>
        <w:ind w:right="255"/>
        <w:rPr>
          <w:rFonts w:ascii="Times New Roman" w:eastAsia="Times New Roman" w:hAnsi="Times New Roman" w:cs="Times New Roman"/>
          <w:sz w:val="26"/>
          <w:szCs w:val="26"/>
          <w:lang w:eastAsia="fr-FR"/>
        </w:rPr>
      </w:pPr>
    </w:p>
    <w:p w:rsidR="00402379" w:rsidRPr="00402379" w:rsidRDefault="0071188A"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 p</w:t>
      </w:r>
      <w:r w:rsidR="00402379" w:rsidRPr="00402379">
        <w:rPr>
          <w:rFonts w:ascii="Times New Roman" w:eastAsia="Times New Roman" w:hAnsi="Times New Roman" w:cs="Times New Roman"/>
          <w:sz w:val="24"/>
          <w:szCs w:val="24"/>
          <w:lang w:eastAsia="ar-SA"/>
        </w:rPr>
        <w:t>résident rappelle qu’au titre de sa compétence « création, aménagement et entretien de la voirie communautaire », la CCPP s’est engagée dans la réalisation du Pôle multimodal (PEM) de L’Escarène. L’intermodalité constitue, en effet, un des éléments forts de l’amélioration de l’organisation des déplacements. L’aménagement de cet espace portera sur la réalisation d’une centaine de places de stationnement (voitures, PMR, véhicules longs, 2 roues), d’un dépose minute,  d’un cheminement piétons, et enfin d’un arrêt pour les transports en commun.</w:t>
      </w:r>
    </w:p>
    <w:p w:rsidR="00402379" w:rsidRPr="00402379" w:rsidRDefault="00402379" w:rsidP="00402379">
      <w:pPr>
        <w:suppressAutoHyphens/>
        <w:spacing w:after="0" w:line="240" w:lineRule="auto"/>
        <w:jc w:val="both"/>
        <w:rPr>
          <w:rFonts w:ascii="Arial" w:eastAsia="Times New Roman" w:hAnsi="Arial" w:cs="Arial"/>
          <w:sz w:val="24"/>
          <w:szCs w:val="24"/>
          <w:lang w:eastAsia="ar-SA"/>
        </w:rPr>
      </w:pPr>
    </w:p>
    <w:p w:rsidR="00402379" w:rsidRPr="00402379" w:rsidRDefault="00402379" w:rsidP="00402379">
      <w:pPr>
        <w:suppressAutoHyphens/>
        <w:autoSpaceDE w:val="0"/>
        <w:autoSpaceDN w:val="0"/>
        <w:adjustRightInd w:val="0"/>
        <w:spacing w:after="0" w:line="240" w:lineRule="auto"/>
        <w:ind w:right="63"/>
        <w:jc w:val="both"/>
        <w:rPr>
          <w:rFonts w:ascii="Calibri" w:eastAsia="Times New Roman" w:hAnsi="Calibri" w:cs="Calibri"/>
          <w:color w:val="333333"/>
          <w:sz w:val="24"/>
          <w:szCs w:val="24"/>
          <w:lang w:eastAsia="ar-SA"/>
        </w:rPr>
      </w:pPr>
      <w:r w:rsidRPr="00402379">
        <w:rPr>
          <w:rFonts w:ascii="Times New Roman" w:eastAsia="Times New Roman" w:hAnsi="Times New Roman" w:cs="Times New Roman"/>
          <w:sz w:val="24"/>
          <w:szCs w:val="24"/>
          <w:lang w:eastAsia="ar-SA"/>
        </w:rPr>
        <w:t xml:space="preserve">Vu les échanges engagés avec M. Patrick Morin, Chef de la Subdivision Départementale d’Aménagement Littoral Est </w:t>
      </w: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402379">
        <w:rPr>
          <w:rFonts w:ascii="Times New Roman" w:eastAsia="Times New Roman" w:hAnsi="Times New Roman" w:cs="Times New Roman"/>
          <w:sz w:val="24"/>
          <w:szCs w:val="24"/>
          <w:lang w:eastAsia="ar-SA"/>
        </w:rPr>
        <w:t xml:space="preserve">Vu l’accord de principe du Département, </w:t>
      </w: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402379" w:rsidRPr="00402379" w:rsidRDefault="00402379" w:rsidP="00402379">
      <w:pPr>
        <w:suppressAutoHyphens/>
        <w:autoSpaceDE w:val="0"/>
        <w:autoSpaceDN w:val="0"/>
        <w:adjustRightInd w:val="0"/>
        <w:spacing w:after="0" w:line="240" w:lineRule="auto"/>
        <w:ind w:right="63"/>
        <w:rPr>
          <w:rFonts w:ascii="Times New Roman" w:eastAsia="Times New Roman" w:hAnsi="Times New Roman" w:cs="Times New Roman"/>
          <w:b/>
          <w:sz w:val="24"/>
          <w:szCs w:val="24"/>
          <w:lang w:eastAsia="ar-SA"/>
        </w:rPr>
      </w:pPr>
      <w:r w:rsidRPr="00402379">
        <w:rPr>
          <w:rFonts w:ascii="Times New Roman" w:eastAsia="Times New Roman" w:hAnsi="Times New Roman" w:cs="Times New Roman"/>
          <w:sz w:val="24"/>
          <w:szCs w:val="24"/>
          <w:lang w:eastAsia="ar-SA"/>
        </w:rPr>
        <w:t>Le conseil communautaire, ouï l’exposé de son président, après en avoir délibéré, à l’unanimité</w:t>
      </w: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402379">
        <w:rPr>
          <w:rFonts w:ascii="Times New Roman" w:eastAsia="Times New Roman" w:hAnsi="Times New Roman" w:cs="Times New Roman"/>
          <w:sz w:val="24"/>
          <w:szCs w:val="24"/>
          <w:lang w:eastAsia="ar-SA"/>
        </w:rPr>
        <w:t>-Sollicite l’assistance administrative et technique pour l’aménagement du pôle multimodal de L’Escarène des services compétents du Conseil départemental</w:t>
      </w:r>
    </w:p>
    <w:p w:rsidR="00402379" w:rsidRP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402379" w:rsidRDefault="00402379" w:rsidP="00402379">
      <w:pPr>
        <w:suppressAutoHyphens/>
        <w:autoSpaceDE w:val="0"/>
        <w:autoSpaceDN w:val="0"/>
        <w:adjustRightInd w:val="0"/>
        <w:spacing w:after="0" w:line="240" w:lineRule="auto"/>
        <w:ind w:right="63"/>
        <w:jc w:val="both"/>
        <w:rPr>
          <w:rFonts w:ascii="Times New Roman" w:eastAsia="Times New Roman" w:hAnsi="Times New Roman" w:cs="Times New Roman"/>
          <w:lang w:eastAsia="ar-SA"/>
        </w:rPr>
      </w:pPr>
      <w:r w:rsidRPr="00402379">
        <w:rPr>
          <w:rFonts w:ascii="Times New Roman" w:eastAsia="Times New Roman" w:hAnsi="Times New Roman" w:cs="Times New Roman"/>
          <w:lang w:eastAsia="ar-SA"/>
        </w:rPr>
        <w:t>-Autorise le président à signer la convention relative à cette maitrise d’œuvre avec le Conseil départemental</w:t>
      </w:r>
    </w:p>
    <w:p w:rsidR="00402379" w:rsidRPr="00402379" w:rsidRDefault="00402379" w:rsidP="00220BA6">
      <w:pPr>
        <w:spacing w:after="0" w:line="240" w:lineRule="auto"/>
        <w:ind w:right="255"/>
        <w:rPr>
          <w:rFonts w:ascii="Times New Roman" w:eastAsia="Times New Roman" w:hAnsi="Times New Roman" w:cs="Times New Roman"/>
          <w:sz w:val="24"/>
          <w:szCs w:val="24"/>
          <w:lang w:eastAsia="fr-FR"/>
        </w:rPr>
      </w:pPr>
    </w:p>
    <w:p w:rsidR="0071188A" w:rsidRPr="00CD495D" w:rsidRDefault="00402379" w:rsidP="0071188A">
      <w:pPr>
        <w:spacing w:after="0" w:line="240" w:lineRule="auto"/>
        <w:ind w:right="255"/>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 xml:space="preserve">M Tujague  précise que cette </w:t>
      </w:r>
      <w:r w:rsidR="00220BA6" w:rsidRPr="00CD495D">
        <w:rPr>
          <w:rFonts w:ascii="Times New Roman" w:eastAsia="Times New Roman" w:hAnsi="Times New Roman" w:cs="Times New Roman"/>
          <w:color w:val="000000" w:themeColor="text1"/>
          <w:sz w:val="24"/>
          <w:szCs w:val="24"/>
          <w:lang w:eastAsia="fr-FR"/>
        </w:rPr>
        <w:t>prestation</w:t>
      </w:r>
      <w:r w:rsidRPr="00CD495D">
        <w:rPr>
          <w:rFonts w:ascii="Times New Roman" w:eastAsia="Times New Roman" w:hAnsi="Times New Roman" w:cs="Times New Roman"/>
          <w:color w:val="000000" w:themeColor="text1"/>
          <w:sz w:val="24"/>
          <w:szCs w:val="24"/>
          <w:lang w:eastAsia="fr-FR"/>
        </w:rPr>
        <w:t xml:space="preserve"> est</w:t>
      </w:r>
      <w:r w:rsidR="00F828E3" w:rsidRPr="00CD495D">
        <w:rPr>
          <w:rFonts w:ascii="Times New Roman" w:eastAsia="Times New Roman" w:hAnsi="Times New Roman" w:cs="Times New Roman"/>
          <w:color w:val="000000" w:themeColor="text1"/>
          <w:sz w:val="24"/>
          <w:szCs w:val="24"/>
          <w:lang w:eastAsia="fr-FR"/>
        </w:rPr>
        <w:t xml:space="preserve"> nouvelle au</w:t>
      </w:r>
      <w:r w:rsidR="00220BA6" w:rsidRPr="00CD495D">
        <w:rPr>
          <w:rFonts w:ascii="Times New Roman" w:eastAsia="Times New Roman" w:hAnsi="Times New Roman" w:cs="Times New Roman"/>
          <w:color w:val="000000" w:themeColor="text1"/>
          <w:sz w:val="24"/>
          <w:szCs w:val="24"/>
          <w:lang w:eastAsia="fr-FR"/>
        </w:rPr>
        <w:t xml:space="preserve"> conseil dé</w:t>
      </w:r>
      <w:r w:rsidRPr="00CD495D">
        <w:rPr>
          <w:rFonts w:ascii="Times New Roman" w:eastAsia="Times New Roman" w:hAnsi="Times New Roman" w:cs="Times New Roman"/>
          <w:color w:val="000000" w:themeColor="text1"/>
          <w:sz w:val="24"/>
          <w:szCs w:val="24"/>
          <w:lang w:eastAsia="fr-FR"/>
        </w:rPr>
        <w:t>partemental depuis 2 ou 3 ans. Il n’est p</w:t>
      </w:r>
      <w:r w:rsidR="00220BA6" w:rsidRPr="00CD495D">
        <w:rPr>
          <w:rFonts w:ascii="Times New Roman" w:eastAsia="Times New Roman" w:hAnsi="Times New Roman" w:cs="Times New Roman"/>
          <w:color w:val="000000" w:themeColor="text1"/>
          <w:sz w:val="24"/>
          <w:szCs w:val="24"/>
          <w:lang w:eastAsia="fr-FR"/>
        </w:rPr>
        <w:t>as anodin de le souligner au moment où son rôle est</w:t>
      </w:r>
      <w:r w:rsidRPr="00CD495D">
        <w:rPr>
          <w:rFonts w:ascii="Times New Roman" w:eastAsia="Times New Roman" w:hAnsi="Times New Roman" w:cs="Times New Roman"/>
          <w:color w:val="000000" w:themeColor="text1"/>
          <w:sz w:val="24"/>
          <w:szCs w:val="24"/>
          <w:lang w:eastAsia="fr-FR"/>
        </w:rPr>
        <w:t xml:space="preserve"> mis</w:t>
      </w:r>
      <w:r w:rsidR="00220BA6" w:rsidRPr="00CD495D">
        <w:rPr>
          <w:rFonts w:ascii="Times New Roman" w:eastAsia="Times New Roman" w:hAnsi="Times New Roman" w:cs="Times New Roman"/>
          <w:color w:val="000000" w:themeColor="text1"/>
          <w:sz w:val="24"/>
          <w:szCs w:val="24"/>
          <w:lang w:eastAsia="fr-FR"/>
        </w:rPr>
        <w:t xml:space="preserve"> en cause</w:t>
      </w:r>
      <w:r w:rsidRPr="00CD495D">
        <w:rPr>
          <w:rFonts w:ascii="Times New Roman" w:eastAsia="Times New Roman" w:hAnsi="Times New Roman" w:cs="Times New Roman"/>
          <w:color w:val="000000" w:themeColor="text1"/>
          <w:sz w:val="24"/>
          <w:szCs w:val="24"/>
          <w:lang w:eastAsia="fr-FR"/>
        </w:rPr>
        <w:t>.</w:t>
      </w:r>
    </w:p>
    <w:p w:rsidR="0071188A" w:rsidRDefault="0071188A" w:rsidP="0071188A">
      <w:pPr>
        <w:spacing w:after="0" w:line="240" w:lineRule="auto"/>
        <w:ind w:right="255"/>
        <w:rPr>
          <w:rFonts w:ascii="Times New Roman" w:eastAsia="Times New Roman" w:hAnsi="Times New Roman" w:cs="Times New Roman"/>
          <w:color w:val="1F497D" w:themeColor="text2"/>
          <w:sz w:val="24"/>
          <w:szCs w:val="24"/>
          <w:lang w:eastAsia="fr-FR"/>
        </w:rPr>
      </w:pPr>
    </w:p>
    <w:p w:rsidR="0071188A" w:rsidRDefault="0071188A" w:rsidP="00220BA6">
      <w:pPr>
        <w:spacing w:after="0" w:line="240" w:lineRule="auto"/>
        <w:ind w:right="255"/>
        <w:rPr>
          <w:rFonts w:ascii="Times New Roman" w:eastAsia="Times New Roman" w:hAnsi="Times New Roman" w:cs="Times New Roman"/>
          <w:color w:val="000000" w:themeColor="text1"/>
          <w:sz w:val="26"/>
          <w:szCs w:val="26"/>
          <w:lang w:eastAsia="fr-FR"/>
        </w:rPr>
      </w:pPr>
    </w:p>
    <w:p w:rsidR="0071188A" w:rsidRDefault="0071188A" w:rsidP="0071188A">
      <w:pPr>
        <w:spacing w:after="0" w:line="240" w:lineRule="auto"/>
        <w:ind w:right="255"/>
        <w:rPr>
          <w:rFonts w:ascii="Times New Roman" w:eastAsia="Times New Roman" w:hAnsi="Times New Roman" w:cs="Times New Roman"/>
          <w:color w:val="000000" w:themeColor="text1"/>
          <w:sz w:val="26"/>
          <w:szCs w:val="26"/>
          <w:lang w:eastAsia="fr-FR"/>
        </w:rPr>
      </w:pPr>
      <w:r w:rsidRPr="00220BA6">
        <w:rPr>
          <w:rFonts w:ascii="Times New Roman" w:eastAsia="Times New Roman" w:hAnsi="Times New Roman" w:cs="Times New Roman"/>
          <w:b/>
          <w:color w:val="000000" w:themeColor="text1"/>
          <w:sz w:val="26"/>
          <w:szCs w:val="26"/>
          <w:lang w:eastAsia="fr-FR"/>
        </w:rPr>
        <w:t>-Demande de subvention au Conseil régional pour le pôle multimodal </w:t>
      </w:r>
      <w:r>
        <w:rPr>
          <w:rFonts w:ascii="Times New Roman" w:eastAsia="Times New Roman" w:hAnsi="Times New Roman" w:cs="Times New Roman"/>
          <w:color w:val="000000" w:themeColor="text1"/>
          <w:sz w:val="26"/>
          <w:szCs w:val="26"/>
          <w:lang w:eastAsia="fr-FR"/>
        </w:rPr>
        <w:t>:</w:t>
      </w:r>
    </w:p>
    <w:p w:rsidR="0071188A" w:rsidRDefault="0071188A" w:rsidP="00220BA6">
      <w:pPr>
        <w:spacing w:after="0" w:line="240" w:lineRule="auto"/>
        <w:ind w:right="255"/>
        <w:rPr>
          <w:rFonts w:ascii="Times New Roman" w:eastAsia="Times New Roman" w:hAnsi="Times New Roman" w:cs="Times New Roman"/>
          <w:color w:val="000000" w:themeColor="text1"/>
          <w:sz w:val="26"/>
          <w:szCs w:val="26"/>
          <w:lang w:eastAsia="fr-FR"/>
        </w:rPr>
      </w:pP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Le président rappelle que le projet d’aménagement d’un pôle d’échanges multimodal à la gare de L’Escarène e</w:t>
      </w:r>
      <w:r w:rsidR="0071188A">
        <w:rPr>
          <w:rFonts w:ascii="Times New Roman" w:eastAsia="Times New Roman" w:hAnsi="Times New Roman" w:cs="Arial"/>
          <w:sz w:val="24"/>
          <w:szCs w:val="24"/>
          <w:lang w:eastAsia="ar-SA"/>
        </w:rPr>
        <w:t>st une opération qui est inscrit</w:t>
      </w:r>
      <w:r w:rsidRPr="00CC4A7D">
        <w:rPr>
          <w:rFonts w:ascii="Times New Roman" w:eastAsia="Times New Roman" w:hAnsi="Times New Roman" w:cs="Arial"/>
          <w:sz w:val="24"/>
          <w:szCs w:val="24"/>
          <w:lang w:eastAsia="ar-SA"/>
        </w:rPr>
        <w:t>e au budget 2018, et qui a pour objectif de favoriser le transport collectif sur le territoire communautaire. Cela fait donc partie des opérations majeures pour favoriser la mobilité durable.</w:t>
      </w: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Le coût total de cette opération (achat terrain+ aménagement) est estimé à 338 334,00 € HT et est inscrite dans le Contrat Régional d’Equilibre Territorial (CRET).</w:t>
      </w: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Le Président propose de solliciter le concours financier de la Région pour l’acquisition du terrain (parcelle n° A1307 d’une superficie totale de 1 848 m²), dont le coût total est de 85 000,00 €, selon le plan de financement suivant :</w:t>
      </w: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 Coût total de l’achat du terrain : 85 000,00 €</w:t>
      </w: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 xml:space="preserve">    - Subvention régionale (70%) : 59 500,00 €</w:t>
      </w:r>
    </w:p>
    <w:p w:rsidR="00402379" w:rsidRPr="00CC4A7D" w:rsidRDefault="00402379" w:rsidP="00402379">
      <w:pPr>
        <w:suppressAutoHyphens/>
        <w:autoSpaceDE w:val="0"/>
        <w:autoSpaceDN w:val="0"/>
        <w:adjustRightInd w:val="0"/>
        <w:spacing w:after="0" w:line="240" w:lineRule="auto"/>
        <w:jc w:val="both"/>
        <w:rPr>
          <w:rFonts w:ascii="Times New Roman" w:eastAsia="Times New Roman" w:hAnsi="Times New Roman" w:cs="Arial"/>
          <w:sz w:val="24"/>
          <w:szCs w:val="24"/>
          <w:lang w:eastAsia="ar-SA"/>
        </w:rPr>
      </w:pPr>
      <w:r w:rsidRPr="00CC4A7D">
        <w:rPr>
          <w:rFonts w:ascii="Times New Roman" w:eastAsia="Times New Roman" w:hAnsi="Times New Roman" w:cs="Arial"/>
          <w:sz w:val="24"/>
          <w:szCs w:val="24"/>
          <w:lang w:eastAsia="ar-SA"/>
        </w:rPr>
        <w:t xml:space="preserve">     -Autofinancement (30%):        25 500,00 €</w:t>
      </w:r>
    </w:p>
    <w:p w:rsidR="00402379" w:rsidRPr="00CC4A7D" w:rsidRDefault="00402379" w:rsidP="00402379">
      <w:pPr>
        <w:tabs>
          <w:tab w:val="num" w:pos="900"/>
        </w:tabs>
        <w:suppressAutoHyphens/>
        <w:spacing w:after="0" w:line="240" w:lineRule="auto"/>
        <w:ind w:right="68"/>
        <w:jc w:val="both"/>
        <w:rPr>
          <w:rFonts w:ascii="Times New Roman" w:eastAsia="Times New Roman" w:hAnsi="Times New Roman" w:cs="Times New Roman"/>
          <w:sz w:val="24"/>
          <w:szCs w:val="24"/>
          <w:lang w:eastAsia="ar-SA"/>
        </w:rPr>
      </w:pPr>
    </w:p>
    <w:p w:rsidR="00402379" w:rsidRPr="00CC4A7D" w:rsidRDefault="00402379" w:rsidP="00402379">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CC4A7D">
        <w:rPr>
          <w:rFonts w:ascii="Times New Roman" w:eastAsia="Times New Roman" w:hAnsi="Times New Roman" w:cs="Times New Roman"/>
          <w:sz w:val="24"/>
          <w:szCs w:val="24"/>
          <w:lang w:eastAsia="ar-SA"/>
        </w:rPr>
        <w:t>Le conseil communautaire, ouï l’exposé du président, après en avoir délibéré, à l’unanimité :</w:t>
      </w:r>
    </w:p>
    <w:p w:rsidR="00402379" w:rsidRPr="00CC4A7D" w:rsidRDefault="00402379"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402379" w:rsidRPr="00CC4A7D" w:rsidRDefault="00402379"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CC4A7D">
        <w:rPr>
          <w:rFonts w:ascii="Times New Roman" w:eastAsia="Times New Roman" w:hAnsi="Times New Roman" w:cs="Times New Roman"/>
          <w:sz w:val="24"/>
          <w:szCs w:val="24"/>
          <w:lang w:eastAsia="ar-SA"/>
        </w:rPr>
        <w:t xml:space="preserve">Afin d’acquérir la parcelle n° A1307 d’une superficie de 1 848 m² d’un montant de 85 000,00 €  </w:t>
      </w:r>
    </w:p>
    <w:p w:rsidR="00402379" w:rsidRPr="00CC4A7D" w:rsidRDefault="00402379"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402379" w:rsidRDefault="00402379"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CC4A7D">
        <w:rPr>
          <w:rFonts w:ascii="Times New Roman" w:eastAsia="Times New Roman" w:hAnsi="Times New Roman" w:cs="Times New Roman"/>
          <w:sz w:val="24"/>
          <w:szCs w:val="24"/>
          <w:lang w:eastAsia="ar-SA"/>
        </w:rPr>
        <w:t xml:space="preserve">-Sollicite de la Région, une subvention de 59 500,00 €, soit 70% du montant de </w:t>
      </w:r>
      <w:r w:rsidR="00CC4A7D">
        <w:rPr>
          <w:rFonts w:ascii="Times New Roman" w:eastAsia="Times New Roman" w:hAnsi="Times New Roman" w:cs="Times New Roman"/>
          <w:sz w:val="24"/>
          <w:szCs w:val="24"/>
          <w:lang w:eastAsia="ar-SA"/>
        </w:rPr>
        <w:t>l’opération ;</w:t>
      </w:r>
    </w:p>
    <w:p w:rsidR="00CC4A7D" w:rsidRPr="00CC4A7D" w:rsidRDefault="00CC4A7D"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402379" w:rsidRPr="00CC4A7D" w:rsidRDefault="00402379" w:rsidP="0040237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CC4A7D">
        <w:rPr>
          <w:rFonts w:ascii="Times New Roman" w:eastAsia="Times New Roman" w:hAnsi="Times New Roman" w:cs="Times New Roman"/>
          <w:sz w:val="24"/>
          <w:szCs w:val="24"/>
          <w:lang w:eastAsia="ar-SA"/>
        </w:rPr>
        <w:t>-Approuve les termes de l’acte d’engagement joint à la présente délibération.</w:t>
      </w:r>
    </w:p>
    <w:p w:rsidR="00402379" w:rsidRPr="00CC4A7D" w:rsidRDefault="00402379" w:rsidP="00220BA6">
      <w:pPr>
        <w:spacing w:after="0" w:line="240" w:lineRule="auto"/>
        <w:ind w:right="255"/>
        <w:rPr>
          <w:rFonts w:ascii="Times New Roman" w:eastAsia="Times New Roman" w:hAnsi="Times New Roman" w:cs="Times New Roman"/>
          <w:color w:val="000000" w:themeColor="text1"/>
          <w:sz w:val="24"/>
          <w:szCs w:val="24"/>
          <w:lang w:eastAsia="fr-FR"/>
        </w:rPr>
      </w:pPr>
    </w:p>
    <w:p w:rsidR="00CC4A7D" w:rsidRPr="00CD495D" w:rsidRDefault="00CC4A7D" w:rsidP="00CC4A7D">
      <w:pPr>
        <w:spacing w:after="0" w:line="240" w:lineRule="auto"/>
        <w:ind w:right="255"/>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M Donadey regrette qu’il n’</w:t>
      </w:r>
      <w:r w:rsidR="0071188A" w:rsidRPr="00CD495D">
        <w:rPr>
          <w:rFonts w:ascii="Times New Roman" w:eastAsia="Times New Roman" w:hAnsi="Times New Roman" w:cs="Times New Roman"/>
          <w:color w:val="000000" w:themeColor="text1"/>
          <w:sz w:val="24"/>
          <w:szCs w:val="24"/>
          <w:lang w:eastAsia="fr-FR"/>
        </w:rPr>
        <w:t>ait</w:t>
      </w:r>
      <w:r w:rsidRPr="00CD495D">
        <w:rPr>
          <w:rFonts w:ascii="Times New Roman" w:eastAsia="Times New Roman" w:hAnsi="Times New Roman" w:cs="Times New Roman"/>
          <w:color w:val="000000" w:themeColor="text1"/>
          <w:sz w:val="24"/>
          <w:szCs w:val="24"/>
          <w:lang w:eastAsia="fr-FR"/>
        </w:rPr>
        <w:t xml:space="preserve"> pas été possible d’obtenir ce terrain</w:t>
      </w:r>
      <w:r w:rsidR="00220BA6" w:rsidRPr="00CD495D">
        <w:rPr>
          <w:rFonts w:ascii="Times New Roman" w:eastAsia="Times New Roman" w:hAnsi="Times New Roman" w:cs="Times New Roman"/>
          <w:color w:val="000000" w:themeColor="text1"/>
          <w:sz w:val="24"/>
          <w:szCs w:val="24"/>
          <w:lang w:eastAsia="fr-FR"/>
        </w:rPr>
        <w:t xml:space="preserve"> presque gratuitement. </w:t>
      </w:r>
    </w:p>
    <w:p w:rsidR="00220BA6" w:rsidRPr="00CD495D" w:rsidRDefault="00CC4A7D" w:rsidP="00220BA6">
      <w:pPr>
        <w:spacing w:after="0" w:line="240" w:lineRule="auto"/>
        <w:ind w:right="255"/>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Il alerte également sur l’ét</w:t>
      </w:r>
      <w:r w:rsidR="00220BA6" w:rsidRPr="00CD495D">
        <w:rPr>
          <w:rFonts w:ascii="Times New Roman" w:eastAsia="Times New Roman" w:hAnsi="Times New Roman" w:cs="Times New Roman"/>
          <w:color w:val="000000" w:themeColor="text1"/>
          <w:sz w:val="24"/>
          <w:szCs w:val="24"/>
          <w:lang w:eastAsia="fr-FR"/>
        </w:rPr>
        <w:t>a</w:t>
      </w:r>
      <w:r w:rsidRPr="00CD495D">
        <w:rPr>
          <w:rFonts w:ascii="Times New Roman" w:eastAsia="Times New Roman" w:hAnsi="Times New Roman" w:cs="Times New Roman"/>
          <w:color w:val="000000" w:themeColor="text1"/>
          <w:sz w:val="24"/>
          <w:szCs w:val="24"/>
          <w:lang w:eastAsia="fr-FR"/>
        </w:rPr>
        <w:t>t préoccupant de la</w:t>
      </w:r>
      <w:r w:rsidR="00220BA6" w:rsidRPr="00CD495D">
        <w:rPr>
          <w:rFonts w:ascii="Times New Roman" w:eastAsia="Times New Roman" w:hAnsi="Times New Roman" w:cs="Times New Roman"/>
          <w:color w:val="000000" w:themeColor="text1"/>
          <w:sz w:val="24"/>
          <w:szCs w:val="24"/>
          <w:lang w:eastAsia="fr-FR"/>
        </w:rPr>
        <w:t xml:space="preserve"> gare</w:t>
      </w:r>
      <w:r w:rsidRPr="00CD495D">
        <w:rPr>
          <w:rFonts w:ascii="Times New Roman" w:eastAsia="Times New Roman" w:hAnsi="Times New Roman" w:cs="Times New Roman"/>
          <w:color w:val="000000" w:themeColor="text1"/>
          <w:sz w:val="24"/>
          <w:szCs w:val="24"/>
          <w:lang w:eastAsia="fr-FR"/>
        </w:rPr>
        <w:t>, laissée à l’abandon.</w:t>
      </w:r>
      <w:r w:rsidR="00220BA6" w:rsidRPr="00CD495D">
        <w:rPr>
          <w:rFonts w:ascii="Times New Roman" w:eastAsia="Times New Roman" w:hAnsi="Times New Roman" w:cs="Times New Roman"/>
          <w:color w:val="000000" w:themeColor="text1"/>
          <w:sz w:val="24"/>
          <w:szCs w:val="24"/>
          <w:lang w:eastAsia="fr-FR"/>
        </w:rPr>
        <w:t xml:space="preserve"> </w:t>
      </w:r>
    </w:p>
    <w:p w:rsidR="00CC4A7D" w:rsidRDefault="00CC4A7D" w:rsidP="00220BA6">
      <w:pPr>
        <w:spacing w:after="0" w:line="240" w:lineRule="auto"/>
        <w:ind w:right="255"/>
        <w:rPr>
          <w:rFonts w:ascii="Times New Roman" w:eastAsia="Times New Roman" w:hAnsi="Times New Roman" w:cs="Times New Roman"/>
          <w:color w:val="1F497D" w:themeColor="text2"/>
          <w:sz w:val="24"/>
          <w:szCs w:val="24"/>
          <w:lang w:eastAsia="fr-FR"/>
        </w:rPr>
      </w:pPr>
    </w:p>
    <w:p w:rsidR="00CC4A7D" w:rsidRDefault="00CC4A7D" w:rsidP="00220BA6">
      <w:pPr>
        <w:spacing w:after="0" w:line="240" w:lineRule="auto"/>
        <w:ind w:right="255"/>
        <w:rPr>
          <w:rFonts w:ascii="Times New Roman" w:eastAsia="Times New Roman" w:hAnsi="Times New Roman" w:cs="Times New Roman"/>
          <w:color w:val="1F497D" w:themeColor="text2"/>
          <w:sz w:val="24"/>
          <w:szCs w:val="24"/>
          <w:lang w:eastAsia="fr-FR"/>
        </w:rPr>
      </w:pPr>
    </w:p>
    <w:p w:rsidR="00CC4A7D" w:rsidRPr="00220BA6" w:rsidRDefault="00CC4A7D" w:rsidP="00CC4A7D">
      <w:pPr>
        <w:spacing w:after="0" w:line="240" w:lineRule="auto"/>
        <w:ind w:right="255"/>
        <w:rPr>
          <w:rFonts w:ascii="Times New Roman" w:eastAsia="Times New Roman" w:hAnsi="Times New Roman" w:cs="Times New Roman"/>
          <w:b/>
          <w:color w:val="000000" w:themeColor="text1"/>
          <w:sz w:val="26"/>
          <w:szCs w:val="26"/>
          <w:lang w:eastAsia="fr-FR"/>
        </w:rPr>
      </w:pPr>
      <w:r w:rsidRPr="00220BA6">
        <w:rPr>
          <w:rFonts w:ascii="Times New Roman" w:eastAsia="Times New Roman" w:hAnsi="Times New Roman" w:cs="Times New Roman"/>
          <w:b/>
          <w:color w:val="000000" w:themeColor="text1"/>
          <w:sz w:val="26"/>
          <w:szCs w:val="26"/>
          <w:lang w:eastAsia="fr-FR"/>
        </w:rPr>
        <w:t>-Achat pour l’euro symbolique d’un terrain du conseil départemental pour le pôle multimodal :</w:t>
      </w:r>
    </w:p>
    <w:p w:rsidR="00CC4A7D" w:rsidRDefault="00CC4A7D" w:rsidP="00220BA6">
      <w:pPr>
        <w:spacing w:after="0" w:line="240" w:lineRule="auto"/>
        <w:ind w:right="255"/>
        <w:rPr>
          <w:rFonts w:ascii="Times New Roman" w:eastAsia="Times New Roman" w:hAnsi="Times New Roman" w:cs="Times New Roman"/>
          <w:color w:val="1F497D" w:themeColor="text2"/>
          <w:sz w:val="24"/>
          <w:szCs w:val="24"/>
          <w:lang w:eastAsia="fr-FR"/>
        </w:rPr>
      </w:pPr>
    </w:p>
    <w:p w:rsidR="00CC4A7D" w:rsidRPr="0071188A" w:rsidRDefault="00CC4A7D" w:rsidP="0071188A">
      <w:pPr>
        <w:suppressAutoHyphens/>
        <w:spacing w:after="0" w:line="240" w:lineRule="auto"/>
        <w:ind w:right="63"/>
        <w:jc w:val="both"/>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Le président rappelle la volonté de la collectivité de renforcer l’usage des transports collectifs et la nécessité de compléter le pôle de Drap-Cantaron par l’aménagement d’un pôle permettant le report modal sur le pla</w:t>
      </w:r>
      <w:r w:rsidR="0071188A">
        <w:rPr>
          <w:rFonts w:ascii="Times New Roman" w:eastAsia="Times New Roman" w:hAnsi="Times New Roman" w:cs="Times New Roman"/>
          <w:sz w:val="24"/>
          <w:szCs w:val="24"/>
          <w:lang w:eastAsia="ar-SA"/>
        </w:rPr>
        <w:t xml:space="preserve">teau de la gare de L’Escarène. </w:t>
      </w: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Vu la politique communautaire en faveur de la mobilité,</w:t>
      </w: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Vu le courrier du Président du Département soulignant l’avis favorable à la cession de la parcelle A 1353 d’une superficie de 3159 m2, soumis à l’approbation de la commission permanente du 12 octobre 2018,</w:t>
      </w: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 xml:space="preserve">Vu la clause d’affectation du terrain insérée dans l’acte de cession pour une durée de 15 </w:t>
      </w:r>
      <w:proofErr w:type="gramStart"/>
      <w:r w:rsidRPr="0071188A">
        <w:rPr>
          <w:rFonts w:ascii="Times New Roman" w:eastAsia="Times New Roman" w:hAnsi="Times New Roman" w:cs="Times New Roman"/>
          <w:sz w:val="24"/>
          <w:szCs w:val="24"/>
          <w:lang w:eastAsia="ar-SA"/>
        </w:rPr>
        <w:t>ans ,</w:t>
      </w:r>
      <w:proofErr w:type="gramEnd"/>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jc w:val="center"/>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Le conseil communautaire, ouï l’exposé de son président, après en avoir délibéré, à l’unanimité</w:t>
      </w: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C4A7D" w:rsidRPr="0071188A" w:rsidRDefault="00CC4A7D" w:rsidP="00CC4A7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71188A">
        <w:rPr>
          <w:rFonts w:ascii="Times New Roman" w:eastAsia="Times New Roman" w:hAnsi="Times New Roman" w:cs="Times New Roman"/>
          <w:sz w:val="24"/>
          <w:szCs w:val="24"/>
          <w:lang w:eastAsia="ar-SA"/>
        </w:rPr>
        <w:t xml:space="preserve">-Décide d’accepter la cession du Département, pour un euro, de la parcelle A 1353 dans le cadre d’un transfert de domanialité sans déclassement préalable. </w:t>
      </w:r>
    </w:p>
    <w:p w:rsidR="00645A70" w:rsidRDefault="00645A70" w:rsidP="00220BA6">
      <w:pPr>
        <w:spacing w:after="0" w:line="240" w:lineRule="auto"/>
        <w:ind w:right="255"/>
        <w:rPr>
          <w:rFonts w:ascii="Times New Roman" w:eastAsia="Times New Roman" w:hAnsi="Times New Roman" w:cs="Times New Roman"/>
          <w:color w:val="000000" w:themeColor="text1"/>
          <w:sz w:val="24"/>
          <w:szCs w:val="24"/>
          <w:lang w:eastAsia="fr-FR"/>
        </w:rPr>
      </w:pPr>
    </w:p>
    <w:p w:rsidR="00645A70" w:rsidRPr="00CD495D" w:rsidRDefault="00645A70" w:rsidP="00645A70">
      <w:pPr>
        <w:spacing w:after="0" w:line="240" w:lineRule="auto"/>
        <w:ind w:right="255"/>
        <w:rPr>
          <w:rFonts w:ascii="Times New Roman" w:eastAsia="Times New Roman" w:hAnsi="Times New Roman" w:cs="Times New Roman"/>
          <w:color w:val="000000" w:themeColor="text1"/>
          <w:sz w:val="24"/>
          <w:szCs w:val="24"/>
          <w:lang w:eastAsia="fr-FR"/>
        </w:rPr>
      </w:pPr>
      <w:r w:rsidRPr="00CD495D">
        <w:rPr>
          <w:rFonts w:ascii="Times New Roman" w:eastAsia="Times New Roman" w:hAnsi="Times New Roman" w:cs="Times New Roman"/>
          <w:color w:val="000000" w:themeColor="text1"/>
          <w:sz w:val="24"/>
          <w:szCs w:val="24"/>
          <w:lang w:eastAsia="fr-FR"/>
        </w:rPr>
        <w:t>Monsieur Donadey remercie le président et conseiller général pour leur intervention sur ce dossier.</w:t>
      </w:r>
    </w:p>
    <w:p w:rsidR="00645A70" w:rsidRDefault="00645A70" w:rsidP="00645A70">
      <w:pPr>
        <w:spacing w:after="0" w:line="240" w:lineRule="auto"/>
        <w:ind w:right="255"/>
        <w:rPr>
          <w:rFonts w:ascii="Times New Roman" w:eastAsia="Times New Roman" w:hAnsi="Times New Roman" w:cs="Times New Roman"/>
          <w:color w:val="1F497D" w:themeColor="text2"/>
          <w:sz w:val="24"/>
          <w:szCs w:val="24"/>
          <w:lang w:eastAsia="fr-FR"/>
        </w:rPr>
      </w:pPr>
    </w:p>
    <w:p w:rsidR="00E079B1" w:rsidRPr="00E079B1" w:rsidRDefault="00E079B1" w:rsidP="00E079B1">
      <w:pPr>
        <w:tabs>
          <w:tab w:val="left" w:pos="993"/>
        </w:tabs>
        <w:spacing w:after="0"/>
        <w:ind w:right="492"/>
        <w:rPr>
          <w:rFonts w:ascii="Times New Roman" w:hAnsi="Times New Roman" w:cs="Times New Roman"/>
          <w:b/>
          <w:color w:val="000000" w:themeColor="text1"/>
          <w:sz w:val="24"/>
          <w:szCs w:val="24"/>
          <w:u w:val="single"/>
        </w:rPr>
      </w:pPr>
      <w:r w:rsidRPr="00E079B1">
        <w:rPr>
          <w:rFonts w:ascii="Times New Roman" w:hAnsi="Times New Roman" w:cs="Times New Roman"/>
          <w:b/>
          <w:color w:val="000000" w:themeColor="text1"/>
          <w:sz w:val="24"/>
          <w:szCs w:val="24"/>
          <w:u w:val="single"/>
        </w:rPr>
        <w:t>5/ Administration </w:t>
      </w:r>
      <w:r w:rsidRPr="00E079B1">
        <w:rPr>
          <w:rFonts w:ascii="Times New Roman" w:hAnsi="Times New Roman" w:cs="Times New Roman"/>
          <w:b/>
          <w:color w:val="1F497D" w:themeColor="text2"/>
          <w:sz w:val="24"/>
          <w:szCs w:val="24"/>
        </w:rPr>
        <w:t xml:space="preserve">: </w:t>
      </w:r>
    </w:p>
    <w:p w:rsidR="00E079B1" w:rsidRPr="00E079B1" w:rsidRDefault="00E079B1" w:rsidP="00E079B1">
      <w:pPr>
        <w:tabs>
          <w:tab w:val="left" w:pos="993"/>
        </w:tabs>
        <w:spacing w:after="0"/>
        <w:ind w:right="492"/>
        <w:rPr>
          <w:rFonts w:ascii="Times New Roman" w:hAnsi="Times New Roman" w:cs="Times New Roman"/>
          <w:color w:val="000000" w:themeColor="text1"/>
          <w:sz w:val="24"/>
          <w:szCs w:val="24"/>
          <w:u w:val="single"/>
        </w:rPr>
      </w:pPr>
    </w:p>
    <w:p w:rsidR="00E079B1" w:rsidRPr="00E079B1" w:rsidRDefault="00E079B1" w:rsidP="00E079B1">
      <w:pPr>
        <w:tabs>
          <w:tab w:val="left" w:pos="993"/>
        </w:tabs>
        <w:spacing w:after="0"/>
        <w:ind w:right="492"/>
        <w:rPr>
          <w:rFonts w:ascii="Times New Roman" w:hAnsi="Times New Roman" w:cs="Times New Roman"/>
          <w:b/>
          <w:color w:val="000000" w:themeColor="text1"/>
          <w:sz w:val="24"/>
          <w:szCs w:val="24"/>
          <w:u w:val="single"/>
        </w:rPr>
      </w:pPr>
      <w:r w:rsidRPr="00E079B1">
        <w:rPr>
          <w:rFonts w:ascii="Times New Roman" w:hAnsi="Times New Roman" w:cs="Times New Roman"/>
          <w:b/>
          <w:color w:val="000000" w:themeColor="text1"/>
          <w:sz w:val="24"/>
          <w:szCs w:val="24"/>
        </w:rPr>
        <w:t>-Délégations au Président :</w:t>
      </w:r>
    </w:p>
    <w:p w:rsidR="00E079B1" w:rsidRDefault="00E079B1" w:rsidP="00E079B1">
      <w:pPr>
        <w:tabs>
          <w:tab w:val="left" w:pos="993"/>
        </w:tabs>
        <w:spacing w:after="0"/>
        <w:ind w:left="284" w:right="492"/>
        <w:rPr>
          <w:rFonts w:ascii="Times New Roman" w:hAnsi="Times New Roman" w:cs="Times New Roman"/>
          <w:color w:val="000000" w:themeColor="text1"/>
          <w:sz w:val="26"/>
          <w:szCs w:val="26"/>
        </w:rPr>
      </w:pPr>
    </w:p>
    <w:p w:rsidR="00E079B1" w:rsidRPr="00CD495D" w:rsidRDefault="00E079B1" w:rsidP="00E079B1">
      <w:pPr>
        <w:tabs>
          <w:tab w:val="left" w:pos="993"/>
        </w:tabs>
        <w:spacing w:after="0"/>
        <w:ind w:right="492"/>
        <w:jc w:val="both"/>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 président propose de modifier les délégations qui le concernent.</w:t>
      </w:r>
    </w:p>
    <w:p w:rsidR="00E079B1" w:rsidRPr="00CD495D" w:rsidRDefault="00E079B1" w:rsidP="00E079B1">
      <w:pPr>
        <w:tabs>
          <w:tab w:val="left" w:pos="993"/>
        </w:tabs>
        <w:spacing w:after="0"/>
        <w:ind w:right="492"/>
        <w:jc w:val="both"/>
        <w:rPr>
          <w:rFonts w:ascii="Times New Roman" w:hAnsi="Times New Roman" w:cs="Times New Roman"/>
          <w:color w:val="000000" w:themeColor="text1"/>
          <w:sz w:val="24"/>
          <w:szCs w:val="24"/>
        </w:rPr>
      </w:pPr>
    </w:p>
    <w:p w:rsidR="00E079B1" w:rsidRPr="00CD495D" w:rsidRDefault="00B97F4E" w:rsidP="00E079B1">
      <w:pPr>
        <w:tabs>
          <w:tab w:val="left" w:pos="993"/>
        </w:tabs>
        <w:spacing w:after="0"/>
        <w:ind w:right="492"/>
        <w:jc w:val="both"/>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 Franco propose le terme négocier les rémunérations du trésorier </w:t>
      </w:r>
      <w:r w:rsidR="00E079B1" w:rsidRPr="00CD495D">
        <w:rPr>
          <w:rFonts w:ascii="Times New Roman" w:hAnsi="Times New Roman" w:cs="Times New Roman"/>
          <w:color w:val="000000" w:themeColor="text1"/>
          <w:sz w:val="24"/>
          <w:szCs w:val="24"/>
        </w:rPr>
        <w:t xml:space="preserve"> au lieu de fixer</w:t>
      </w:r>
      <w:r w:rsidRPr="00CD495D">
        <w:rPr>
          <w:rFonts w:ascii="Times New Roman" w:hAnsi="Times New Roman" w:cs="Times New Roman"/>
          <w:color w:val="000000" w:themeColor="text1"/>
          <w:sz w:val="24"/>
          <w:szCs w:val="24"/>
        </w:rPr>
        <w:t xml:space="preserve"> les rémunérations</w:t>
      </w:r>
      <w:r w:rsidR="00E079B1" w:rsidRPr="00CD495D">
        <w:rPr>
          <w:rFonts w:ascii="Times New Roman" w:hAnsi="Times New Roman" w:cs="Times New Roman"/>
          <w:color w:val="000000" w:themeColor="text1"/>
          <w:sz w:val="24"/>
          <w:szCs w:val="24"/>
        </w:rPr>
        <w:t xml:space="preserve">. </w:t>
      </w:r>
    </w:p>
    <w:p w:rsidR="00E079B1" w:rsidRPr="00CD495D" w:rsidRDefault="00B97F4E" w:rsidP="00E079B1">
      <w:pPr>
        <w:tabs>
          <w:tab w:val="left" w:pos="993"/>
        </w:tabs>
        <w:spacing w:after="0"/>
        <w:ind w:right="492"/>
        <w:jc w:val="both"/>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 Lottier et Mme Brun précisent que c’</w:t>
      </w:r>
      <w:r w:rsidR="00E079B1" w:rsidRPr="00CD495D">
        <w:rPr>
          <w:rFonts w:ascii="Times New Roman" w:hAnsi="Times New Roman" w:cs="Times New Roman"/>
          <w:color w:val="000000" w:themeColor="text1"/>
          <w:sz w:val="24"/>
          <w:szCs w:val="24"/>
        </w:rPr>
        <w:t>est la formule consacrée</w:t>
      </w:r>
      <w:r w:rsidRPr="00CD495D">
        <w:rPr>
          <w:rFonts w:ascii="Times New Roman" w:hAnsi="Times New Roman" w:cs="Times New Roman"/>
          <w:color w:val="000000" w:themeColor="text1"/>
          <w:sz w:val="24"/>
          <w:szCs w:val="24"/>
        </w:rPr>
        <w:t>.</w:t>
      </w:r>
    </w:p>
    <w:p w:rsidR="00D83BF3" w:rsidRPr="00CD495D" w:rsidRDefault="00D83BF3" w:rsidP="00E079B1">
      <w:pPr>
        <w:tabs>
          <w:tab w:val="left" w:pos="993"/>
        </w:tabs>
        <w:spacing w:after="0"/>
        <w:ind w:right="492"/>
        <w:jc w:val="both"/>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Monsieur </w:t>
      </w:r>
      <w:proofErr w:type="spellStart"/>
      <w:r w:rsidRPr="00CD495D">
        <w:rPr>
          <w:rFonts w:ascii="Times New Roman" w:hAnsi="Times New Roman" w:cs="Times New Roman"/>
          <w:color w:val="000000" w:themeColor="text1"/>
          <w:sz w:val="24"/>
          <w:szCs w:val="24"/>
        </w:rPr>
        <w:t>Stoerkel</w:t>
      </w:r>
      <w:proofErr w:type="spellEnd"/>
      <w:r w:rsidRPr="00CD495D">
        <w:rPr>
          <w:rFonts w:ascii="Times New Roman" w:hAnsi="Times New Roman" w:cs="Times New Roman"/>
          <w:color w:val="000000" w:themeColor="text1"/>
          <w:sz w:val="24"/>
          <w:szCs w:val="24"/>
        </w:rPr>
        <w:t xml:space="preserve"> constate qu’il n’a jamais entendu le Président évoquer ce qu’il a signé par délégation </w:t>
      </w:r>
      <w:proofErr w:type="spellStart"/>
      <w:r w:rsidRPr="00CD495D">
        <w:rPr>
          <w:rFonts w:ascii="Times New Roman" w:hAnsi="Times New Roman" w:cs="Times New Roman"/>
          <w:color w:val="000000" w:themeColor="text1"/>
          <w:sz w:val="24"/>
          <w:szCs w:val="24"/>
        </w:rPr>
        <w:t>jusque là</w:t>
      </w:r>
      <w:proofErr w:type="spellEnd"/>
      <w:r w:rsidRPr="00CD495D">
        <w:rPr>
          <w:rFonts w:ascii="Times New Roman" w:hAnsi="Times New Roman" w:cs="Times New Roman"/>
          <w:color w:val="000000" w:themeColor="text1"/>
          <w:sz w:val="24"/>
          <w:szCs w:val="24"/>
        </w:rPr>
        <w:t>.</w:t>
      </w:r>
    </w:p>
    <w:p w:rsidR="00D83BF3" w:rsidRPr="00CD495D" w:rsidRDefault="00D83BF3" w:rsidP="00E079B1">
      <w:pPr>
        <w:tabs>
          <w:tab w:val="left" w:pos="993"/>
        </w:tabs>
        <w:spacing w:after="0"/>
        <w:ind w:right="492"/>
        <w:jc w:val="both"/>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Le président répond que cela s’explique parce que les décisions prises ne l’on pas été dans le cadre des délégations. </w:t>
      </w:r>
    </w:p>
    <w:p w:rsidR="00E079B1" w:rsidRPr="00E079B1" w:rsidRDefault="00E079B1" w:rsidP="00E079B1">
      <w:pPr>
        <w:tabs>
          <w:tab w:val="left" w:pos="993"/>
        </w:tabs>
        <w:spacing w:after="0"/>
        <w:ind w:right="492"/>
        <w:jc w:val="both"/>
        <w:rPr>
          <w:rFonts w:ascii="Times New Roman" w:hAnsi="Times New Roman" w:cs="Times New Roman"/>
          <w:color w:val="000000" w:themeColor="text1"/>
          <w:sz w:val="24"/>
          <w:szCs w:val="24"/>
        </w:rPr>
      </w:pP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Considérant l’article L 5211 – 10 du Code Général des Collectivités Territoriales qui prévoit que le conseil communautaire peut déléguer une partie de ses attributions au président et au bureau, il est proposé dans un souci d’efficacité et de bonne administration des affaires communautaires, de confier un certain nombre de délégations au président.</w:t>
      </w: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p>
    <w:p w:rsidR="00E079B1" w:rsidRPr="00B97F4E" w:rsidRDefault="00E079B1" w:rsidP="00E079B1">
      <w:pPr>
        <w:autoSpaceDE w:val="0"/>
        <w:autoSpaceDN w:val="0"/>
        <w:adjustRightInd w:val="0"/>
        <w:spacing w:after="0" w:line="240" w:lineRule="auto"/>
        <w:ind w:right="290"/>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Le conseil communautaire, après en avoir délibéré, à l’unanimité décide que :</w:t>
      </w:r>
    </w:p>
    <w:p w:rsidR="00E079B1" w:rsidRPr="00B97F4E" w:rsidRDefault="00E079B1" w:rsidP="00E079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Le président reçoit délégation du conseil communautaire dans les matières suivantes :</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E079B1" w:rsidRPr="00B97F4E" w:rsidRDefault="00B97F4E"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E079B1" w:rsidRPr="00B97F4E">
        <w:rPr>
          <w:rFonts w:ascii="Times New Roman" w:eastAsia="Times New Roman" w:hAnsi="Times New Roman" w:cs="Times New Roman"/>
          <w:sz w:val="24"/>
          <w:szCs w:val="24"/>
          <w:lang w:eastAsia="fr-FR"/>
        </w:rPr>
        <w:t xml:space="preserve">1/ Au niveau financier : </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procéder à la réalisation d’emprunts destinés au financement des investissements prévus par le budget, et aux opérations financières utiles à la gestion des emprunts y compris les opérations de couverture de risques de taux et de change, et passer à cet effet les actes nécessaires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créer les régies comptables nécessaires au fonctionnement des services communautaires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accepter les dons et legs qui ne sont grevés ni de conditions ni de charges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E079B1" w:rsidRPr="00B97F4E" w:rsidRDefault="00B97F4E"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E079B1" w:rsidRPr="00B97F4E">
        <w:rPr>
          <w:rFonts w:ascii="Times New Roman" w:eastAsia="Times New Roman" w:hAnsi="Times New Roman" w:cs="Times New Roman"/>
          <w:sz w:val="24"/>
          <w:szCs w:val="24"/>
          <w:lang w:eastAsia="fr-FR"/>
        </w:rPr>
        <w:t>2/ En matière de gestion mobilière et immobilière</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procéder aux acquisitions et cessions immobilières d’une valeur maximale de 5 000 € dont le financement est prévu dans le budget</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procéder aux acquisitions de terrain à titre gratuit</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décider de la conclusion et de la révision du louage de choses ou d’occupation du domaine public dans la limite d’un loyer annuel de 5 000 € et pour une durée n’excédant pas 12 ans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décider l’aliénation de gré à gré ou la réforme de biens mobiliers jusqu’à 5 000 €</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conserver et administrer les propriétés communautaires ou mises à disposition de plein droit par les communes membres, et faire en conséquence tous les actes conservatoires de ses droits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E079B1" w:rsidRPr="00B97F4E" w:rsidRDefault="00B97F4E"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E079B1" w:rsidRPr="00B97F4E">
        <w:rPr>
          <w:rFonts w:ascii="Times New Roman" w:eastAsia="Times New Roman" w:hAnsi="Times New Roman" w:cs="Times New Roman"/>
          <w:sz w:val="24"/>
          <w:szCs w:val="24"/>
          <w:lang w:eastAsia="fr-FR"/>
        </w:rPr>
        <w:t>3/ En matière de fonctionnement divers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passer les contrats d’assurance</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accepter les indemnités d’assurance</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souscrire des contrats d’abonnement pour la fourniture de fluides et d’énergie</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fixer les rémunérations et régler les frais et honoraires des avocats, notaires, avoués, huissiers de justice et experts</w:t>
      </w:r>
    </w:p>
    <w:p w:rsidR="00E079B1" w:rsidRPr="00B97F4E" w:rsidRDefault="00E079B1" w:rsidP="00E079B1">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intenter au nom de la communauté de communes les actions en justice ou la défendre dans les actions intentées contre elle dans tous les domaines et devant toutes les juridictions</w:t>
      </w:r>
    </w:p>
    <w:p w:rsidR="00E079B1" w:rsidRPr="00B97F4E" w:rsidRDefault="00E079B1" w:rsidP="00E079B1">
      <w:pPr>
        <w:spacing w:after="0" w:line="240" w:lineRule="auto"/>
        <w:jc w:val="both"/>
        <w:rPr>
          <w:rFonts w:ascii="Times New Roman" w:eastAsia="Times New Roman" w:hAnsi="Times New Roman" w:cs="Times New Roman"/>
          <w:strike/>
          <w:sz w:val="24"/>
          <w:szCs w:val="24"/>
          <w:lang w:eastAsia="fr-FR"/>
        </w:rPr>
      </w:pPr>
    </w:p>
    <w:p w:rsidR="00E079B1" w:rsidRPr="00B97F4E" w:rsidRDefault="00B97F4E" w:rsidP="00E079B1">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ab/>
      </w:r>
      <w:r w:rsidR="00E079B1" w:rsidRPr="00B97F4E">
        <w:rPr>
          <w:rFonts w:ascii="Times New Roman" w:eastAsia="Times New Roman" w:hAnsi="Times New Roman" w:cs="Times New Roman"/>
          <w:strike/>
          <w:sz w:val="24"/>
          <w:szCs w:val="24"/>
          <w:lang w:eastAsia="fr-FR"/>
        </w:rPr>
        <w:t>4</w:t>
      </w:r>
      <w:r w:rsidR="00E079B1" w:rsidRPr="00B97F4E">
        <w:rPr>
          <w:rFonts w:ascii="Times New Roman" w:eastAsia="Times New Roman" w:hAnsi="Times New Roman" w:cs="Times New Roman"/>
          <w:sz w:val="24"/>
          <w:szCs w:val="24"/>
          <w:lang w:eastAsia="fr-FR"/>
        </w:rPr>
        <w:t>/ En matière de marchés publics :</w:t>
      </w:r>
    </w:p>
    <w:p w:rsidR="00E079B1" w:rsidRPr="00B97F4E" w:rsidRDefault="00B97F4E" w:rsidP="00E079B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E079B1" w:rsidRPr="00B97F4E">
        <w:rPr>
          <w:rFonts w:ascii="Times New Roman" w:eastAsia="Times New Roman" w:hAnsi="Times New Roman" w:cs="Times New Roman"/>
          <w:sz w:val="24"/>
          <w:szCs w:val="24"/>
          <w:lang w:eastAsia="fr-FR"/>
        </w:rPr>
        <w:t>rendre toute décision  concernant la préparation, la passation et la signature de marchés publics ne dépassant pas 25 000 € HT et de prendre toute décision pour leur avenant, lorsque les crédits sont prévus au budget.</w:t>
      </w: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A chaque réunion du conseil communautaire, le président rendra compte de ses attributions exercées par délégation de l’assemblée communautaire</w:t>
      </w: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p>
    <w:p w:rsidR="00E079B1" w:rsidRPr="00B97F4E" w:rsidRDefault="00E079B1" w:rsidP="00E079B1">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La présente délibération annule et remplace la délibération 1</w:t>
      </w:r>
      <w:r w:rsidRPr="00B97F4E">
        <w:rPr>
          <w:rFonts w:ascii="Times New Roman" w:eastAsia="Times New Roman" w:hAnsi="Times New Roman" w:cs="Times New Roman"/>
          <w:sz w:val="24"/>
          <w:szCs w:val="24"/>
          <w:lang w:eastAsia="ar-SA"/>
        </w:rPr>
        <w:t>4 04 26 du  30 avril 2014</w:t>
      </w:r>
    </w:p>
    <w:p w:rsidR="00E079B1" w:rsidRDefault="00E079B1" w:rsidP="00E079B1">
      <w:pPr>
        <w:tabs>
          <w:tab w:val="left" w:pos="993"/>
        </w:tabs>
        <w:spacing w:after="0"/>
        <w:ind w:left="284" w:right="492"/>
        <w:rPr>
          <w:rFonts w:ascii="Times New Roman" w:eastAsia="Times New Roman" w:hAnsi="Times New Roman" w:cs="Times New Roman"/>
          <w:sz w:val="24"/>
          <w:szCs w:val="24"/>
          <w:lang w:eastAsia="fr-FR"/>
        </w:rPr>
      </w:pPr>
    </w:p>
    <w:p w:rsidR="00736AE1" w:rsidRPr="00F84851" w:rsidRDefault="00736AE1" w:rsidP="00E079B1">
      <w:pPr>
        <w:tabs>
          <w:tab w:val="left" w:pos="993"/>
        </w:tabs>
        <w:spacing w:after="0"/>
        <w:ind w:left="284" w:right="492"/>
        <w:rPr>
          <w:rFonts w:ascii="Times New Roman" w:hAnsi="Times New Roman" w:cs="Times New Roman"/>
          <w:color w:val="000000" w:themeColor="text1"/>
          <w:sz w:val="26"/>
          <w:szCs w:val="26"/>
        </w:rPr>
      </w:pPr>
    </w:p>
    <w:p w:rsidR="00E079B1" w:rsidRDefault="00E079B1" w:rsidP="00B97F4E">
      <w:pPr>
        <w:tabs>
          <w:tab w:val="left" w:pos="993"/>
        </w:tabs>
        <w:spacing w:after="0"/>
        <w:ind w:right="492"/>
        <w:rPr>
          <w:rFonts w:ascii="Times New Roman" w:hAnsi="Times New Roman" w:cs="Times New Roman"/>
          <w:color w:val="000000" w:themeColor="text1"/>
          <w:sz w:val="26"/>
          <w:szCs w:val="26"/>
        </w:rPr>
      </w:pPr>
      <w:r w:rsidRPr="00B97F4E">
        <w:rPr>
          <w:rFonts w:ascii="Times New Roman" w:hAnsi="Times New Roman" w:cs="Times New Roman"/>
          <w:b/>
          <w:color w:val="000000" w:themeColor="text1"/>
          <w:sz w:val="24"/>
          <w:szCs w:val="24"/>
        </w:rPr>
        <w:t>-Délégation au Bureau</w:t>
      </w:r>
      <w:r>
        <w:rPr>
          <w:rFonts w:ascii="Times New Roman" w:hAnsi="Times New Roman" w:cs="Times New Roman"/>
          <w:color w:val="000000" w:themeColor="text1"/>
          <w:sz w:val="26"/>
          <w:szCs w:val="26"/>
        </w:rPr>
        <w:t> :</w:t>
      </w:r>
    </w:p>
    <w:p w:rsidR="00B97F4E" w:rsidRDefault="00B97F4E" w:rsidP="00E079B1">
      <w:pPr>
        <w:tabs>
          <w:tab w:val="left" w:pos="993"/>
        </w:tabs>
        <w:spacing w:after="0"/>
        <w:ind w:left="284" w:right="492"/>
        <w:rPr>
          <w:rFonts w:ascii="Times New Roman" w:hAnsi="Times New Roman" w:cs="Times New Roman"/>
          <w:color w:val="000000" w:themeColor="text1"/>
          <w:sz w:val="26"/>
          <w:szCs w:val="26"/>
        </w:rPr>
      </w:pPr>
    </w:p>
    <w:p w:rsidR="00B97F4E" w:rsidRPr="00B97F4E" w:rsidRDefault="00B97F4E" w:rsidP="00B97F4E">
      <w:pPr>
        <w:jc w:val="both"/>
        <w:rPr>
          <w:rFonts w:ascii="Times New Roman" w:hAnsi="Times New Roman" w:cs="Times New Roman"/>
          <w:sz w:val="24"/>
          <w:szCs w:val="24"/>
          <w:lang w:eastAsia="fr-FR"/>
        </w:rPr>
      </w:pPr>
      <w:r w:rsidRPr="00B97F4E">
        <w:rPr>
          <w:rFonts w:ascii="Times New Roman" w:hAnsi="Times New Roman" w:cs="Times New Roman"/>
          <w:sz w:val="24"/>
          <w:szCs w:val="24"/>
          <w:lang w:eastAsia="fr-FR"/>
        </w:rPr>
        <w:t>Considérant l’article L 5211 – 10 du Code Général des Collectivités Territoriales qui prévoit que le conseil communautaire peut déléguer une partie de ses attributions au président et au bureau, il est proposé dans un souci d’efficacité et de bonne administration des affaires communautaires, de confier un certain nombre de délégations  au bureau.</w:t>
      </w:r>
    </w:p>
    <w:p w:rsidR="00B97F4E" w:rsidRPr="00B97F4E" w:rsidRDefault="00B97F4E" w:rsidP="00B97F4E">
      <w:pPr>
        <w:autoSpaceDE w:val="0"/>
        <w:autoSpaceDN w:val="0"/>
        <w:adjustRightInd w:val="0"/>
        <w:spacing w:after="0"/>
        <w:ind w:right="290"/>
        <w:rPr>
          <w:rFonts w:ascii="Times New Roman" w:hAnsi="Times New Roman" w:cs="Times New Roman"/>
          <w:sz w:val="24"/>
          <w:szCs w:val="24"/>
          <w:lang w:eastAsia="fr-FR"/>
        </w:rPr>
      </w:pPr>
      <w:r w:rsidRPr="00B97F4E">
        <w:rPr>
          <w:rFonts w:ascii="Times New Roman" w:hAnsi="Times New Roman" w:cs="Times New Roman"/>
          <w:sz w:val="24"/>
          <w:szCs w:val="24"/>
          <w:lang w:eastAsia="fr-FR"/>
        </w:rPr>
        <w:t>Le conseil communautaire, après en avoir délibéré décide, à l’unanimité, que :</w:t>
      </w:r>
    </w:p>
    <w:p w:rsidR="00B97F4E" w:rsidRDefault="00B97F4E" w:rsidP="00B97F4E">
      <w:pPr>
        <w:spacing w:after="0" w:line="240" w:lineRule="auto"/>
        <w:jc w:val="both"/>
        <w:rPr>
          <w:rFonts w:ascii="Times New Roman" w:eastAsia="Times New Roman" w:hAnsi="Times New Roman" w:cs="Times New Roman"/>
          <w:sz w:val="24"/>
          <w:szCs w:val="24"/>
          <w:lang w:eastAsia="fr-FR"/>
        </w:rPr>
      </w:pP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Le bureau reçoit délégation du conseil communautaire dans les matières suivantes :</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p>
    <w:p w:rsidR="00B97F4E" w:rsidRPr="00B97F4E" w:rsidRDefault="00F72D67" w:rsidP="00B97F4E">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B97F4E" w:rsidRPr="00B97F4E">
        <w:rPr>
          <w:rFonts w:ascii="Times New Roman" w:eastAsia="Times New Roman" w:hAnsi="Times New Roman" w:cs="Times New Roman"/>
          <w:sz w:val="24"/>
          <w:szCs w:val="24"/>
          <w:lang w:eastAsia="fr-FR"/>
        </w:rPr>
        <w:t xml:space="preserve">1/ Au niveau financier : </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demander l’attribution de subventions et fonds de concours auprès de l’Etat, des collectivités territoriales ou autres organismes dans le cas où le plan de financement d’une opération d’aménagement ou d’équipement, programmée par l’assemblée communautaire, se trouve modifié</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lastRenderedPageBreak/>
        <w:t>- attribuer des subventions annuelles, participations financières et indemnisations dans le cadre des crédits inscrits au budget et approuver les conventions correspondantes dans la limite d’un montant de 5 000 €</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fixer l’indemnité de conseil du trésorier, agent comptable de la communauté de communes</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p>
    <w:p w:rsidR="00B97F4E" w:rsidRPr="00B97F4E" w:rsidRDefault="00F72D67" w:rsidP="00B97F4E">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B97F4E" w:rsidRPr="00B97F4E">
        <w:rPr>
          <w:rFonts w:ascii="Times New Roman" w:eastAsia="Times New Roman" w:hAnsi="Times New Roman" w:cs="Times New Roman"/>
          <w:sz w:val="24"/>
          <w:szCs w:val="24"/>
          <w:lang w:eastAsia="fr-FR"/>
        </w:rPr>
        <w:t>2/ En matière de gestion mobilière et immobilière</w:t>
      </w:r>
      <w:r>
        <w:rPr>
          <w:rFonts w:ascii="Times New Roman" w:eastAsia="Times New Roman" w:hAnsi="Times New Roman" w:cs="Times New Roman"/>
          <w:sz w:val="24"/>
          <w:szCs w:val="24"/>
          <w:lang w:eastAsia="fr-FR"/>
        </w:rPr>
        <w:t> :</w:t>
      </w:r>
    </w:p>
    <w:p w:rsidR="00B97F4E" w:rsidRPr="00B97F4E" w:rsidRDefault="00B97F4E" w:rsidP="00B97F4E">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décider de la conclusion et de la révision du louage de choses ou d’occupation du domaine public pour un loyer annuel supérieur à 5 000 € et pour une durée excédant 12 ans</w:t>
      </w:r>
    </w:p>
    <w:p w:rsidR="00B97F4E" w:rsidRPr="00B97F4E" w:rsidRDefault="00B97F4E" w:rsidP="00B97F4E">
      <w:pPr>
        <w:spacing w:after="0" w:line="240" w:lineRule="auto"/>
        <w:jc w:val="both"/>
        <w:rPr>
          <w:rFonts w:ascii="Times New Roman" w:eastAsia="Times New Roman" w:hAnsi="Times New Roman" w:cs="Times New Roman"/>
          <w:sz w:val="24"/>
          <w:szCs w:val="24"/>
          <w:lang w:eastAsia="fr-FR"/>
        </w:rPr>
      </w:pPr>
      <w:r w:rsidRPr="00B97F4E">
        <w:rPr>
          <w:rFonts w:ascii="Times New Roman" w:eastAsia="Times New Roman" w:hAnsi="Times New Roman" w:cs="Times New Roman"/>
          <w:sz w:val="24"/>
          <w:szCs w:val="24"/>
          <w:lang w:eastAsia="fr-FR"/>
        </w:rPr>
        <w:t>- conclure des baux et conventions d’occupation portant sur les biens du patrimoine de la communauté de communes et en fixer les prix</w:t>
      </w:r>
    </w:p>
    <w:p w:rsidR="00B97F4E" w:rsidRPr="00B97F4E" w:rsidRDefault="00B97F4E" w:rsidP="00F72D67">
      <w:pPr>
        <w:tabs>
          <w:tab w:val="left" w:pos="993"/>
        </w:tabs>
        <w:spacing w:after="0"/>
        <w:ind w:right="492"/>
        <w:rPr>
          <w:rFonts w:ascii="Times New Roman" w:hAnsi="Times New Roman" w:cs="Times New Roman"/>
          <w:color w:val="000000" w:themeColor="text1"/>
          <w:sz w:val="24"/>
          <w:szCs w:val="24"/>
        </w:rPr>
      </w:pPr>
      <w:r w:rsidRPr="00B97F4E">
        <w:rPr>
          <w:rFonts w:ascii="Times New Roman" w:eastAsia="Times New Roman" w:hAnsi="Times New Roman" w:cs="Times New Roman"/>
          <w:sz w:val="24"/>
          <w:szCs w:val="24"/>
          <w:lang w:eastAsia="fr-FR"/>
        </w:rPr>
        <w:t>- prendre à bail tous bâtiments, locaux ou terrains sous réserve que le contrat ou la concession</w:t>
      </w:r>
    </w:p>
    <w:p w:rsidR="00B97F4E" w:rsidRPr="00B97F4E" w:rsidRDefault="00B97F4E" w:rsidP="00D83BF3">
      <w:pPr>
        <w:tabs>
          <w:tab w:val="left" w:pos="993"/>
        </w:tabs>
        <w:spacing w:after="0"/>
        <w:ind w:right="492"/>
        <w:rPr>
          <w:rFonts w:ascii="Times New Roman" w:hAnsi="Times New Roman" w:cs="Times New Roman"/>
          <w:color w:val="000000" w:themeColor="text1"/>
          <w:sz w:val="24"/>
          <w:szCs w:val="24"/>
        </w:rPr>
      </w:pPr>
    </w:p>
    <w:p w:rsidR="003B58DF" w:rsidRPr="00C7785D" w:rsidRDefault="003B58DF" w:rsidP="003B58DF">
      <w:pPr>
        <w:tabs>
          <w:tab w:val="left" w:pos="993"/>
          <w:tab w:val="left" w:pos="9072"/>
        </w:tabs>
        <w:spacing w:after="0"/>
        <w:rPr>
          <w:rFonts w:ascii="Times New Roman" w:hAnsi="Times New Roman" w:cs="Times New Roman"/>
          <w:b/>
          <w:color w:val="FF0000"/>
          <w:sz w:val="24"/>
          <w:szCs w:val="24"/>
        </w:rPr>
      </w:pPr>
      <w:r w:rsidRPr="00C7785D">
        <w:rPr>
          <w:rFonts w:ascii="Times New Roman" w:hAnsi="Times New Roman" w:cs="Times New Roman"/>
          <w:b/>
          <w:color w:val="000000" w:themeColor="text1"/>
          <w:sz w:val="24"/>
          <w:szCs w:val="24"/>
          <w:u w:val="single"/>
        </w:rPr>
        <w:t xml:space="preserve">6/ Adoption d’une motion sur la métropole et le conseil départemental  </w:t>
      </w:r>
    </w:p>
    <w:p w:rsidR="003B58DF" w:rsidRPr="00C7785D" w:rsidRDefault="003B58DF" w:rsidP="003B58DF">
      <w:pPr>
        <w:spacing w:after="0" w:line="240" w:lineRule="auto"/>
        <w:ind w:left="284" w:right="255"/>
        <w:rPr>
          <w:rFonts w:ascii="Times New Roman" w:eastAsia="Times New Roman" w:hAnsi="Times New Roman" w:cs="Times New Roman"/>
          <w:color w:val="FF0000"/>
          <w:sz w:val="24"/>
          <w:szCs w:val="24"/>
          <w:lang w:eastAsia="fr-FR"/>
        </w:rPr>
      </w:pPr>
    </w:p>
    <w:p w:rsidR="003B58DF" w:rsidRPr="00CD495D" w:rsidRDefault="00C7785D"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 président explique qu’il</w:t>
      </w:r>
      <w:r w:rsidR="003B58DF" w:rsidRPr="00CD495D">
        <w:rPr>
          <w:rFonts w:ascii="Times New Roman" w:hAnsi="Times New Roman" w:cs="Times New Roman"/>
          <w:color w:val="000000" w:themeColor="text1"/>
          <w:sz w:val="24"/>
          <w:szCs w:val="24"/>
        </w:rPr>
        <w:t xml:space="preserve"> a été contacté par</w:t>
      </w:r>
      <w:r w:rsidRPr="00CD495D">
        <w:rPr>
          <w:rFonts w:ascii="Times New Roman" w:hAnsi="Times New Roman" w:cs="Times New Roman"/>
          <w:color w:val="000000" w:themeColor="text1"/>
          <w:sz w:val="24"/>
          <w:szCs w:val="24"/>
        </w:rPr>
        <w:t xml:space="preserve"> le président du conseil départemental</w:t>
      </w:r>
      <w:r w:rsidR="003B58DF" w:rsidRPr="00CD495D">
        <w:rPr>
          <w:rFonts w:ascii="Times New Roman" w:hAnsi="Times New Roman" w:cs="Times New Roman"/>
          <w:color w:val="000000" w:themeColor="text1"/>
          <w:sz w:val="24"/>
          <w:szCs w:val="24"/>
        </w:rPr>
        <w:t xml:space="preserve"> pour signer une motio</w:t>
      </w:r>
      <w:r w:rsidRPr="00CD495D">
        <w:rPr>
          <w:rFonts w:ascii="Times New Roman" w:hAnsi="Times New Roman" w:cs="Times New Roman"/>
          <w:color w:val="000000" w:themeColor="text1"/>
          <w:sz w:val="24"/>
          <w:szCs w:val="24"/>
        </w:rPr>
        <w:t>n de façon réagir à un problème qui</w:t>
      </w:r>
      <w:r w:rsidR="003B58DF" w:rsidRPr="00CD495D">
        <w:rPr>
          <w:rFonts w:ascii="Times New Roman" w:hAnsi="Times New Roman" w:cs="Times New Roman"/>
          <w:color w:val="000000" w:themeColor="text1"/>
          <w:sz w:val="24"/>
          <w:szCs w:val="24"/>
        </w:rPr>
        <w:t xml:space="preserve"> est arrivé de manière abrupte</w:t>
      </w:r>
      <w:r w:rsidRPr="00CD495D">
        <w:rPr>
          <w:rFonts w:ascii="Times New Roman" w:hAnsi="Times New Roman" w:cs="Times New Roman"/>
          <w:color w:val="000000" w:themeColor="text1"/>
          <w:sz w:val="24"/>
          <w:szCs w:val="24"/>
        </w:rPr>
        <w:t> : la prise des compétences du Conseil départemental par la métropole</w:t>
      </w:r>
      <w:r w:rsidR="00F828E3" w:rsidRPr="00CD495D">
        <w:rPr>
          <w:rFonts w:ascii="Times New Roman" w:hAnsi="Times New Roman" w:cs="Times New Roman"/>
          <w:color w:val="000000" w:themeColor="text1"/>
          <w:sz w:val="24"/>
          <w:szCs w:val="24"/>
        </w:rPr>
        <w:t xml:space="preserve"> sur son périmètre.</w:t>
      </w:r>
    </w:p>
    <w:p w:rsidR="003B58DF" w:rsidRPr="00CD495D" w:rsidRDefault="00C7785D"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Il propose donc une motion qui a été travaillée collectivement par les membres du bureau. Il p</w:t>
      </w:r>
      <w:r w:rsidR="003B58DF" w:rsidRPr="00CD495D">
        <w:rPr>
          <w:rFonts w:ascii="Times New Roman" w:hAnsi="Times New Roman" w:cs="Times New Roman"/>
          <w:color w:val="000000" w:themeColor="text1"/>
          <w:sz w:val="24"/>
          <w:szCs w:val="24"/>
        </w:rPr>
        <w:t>ropose de le f</w:t>
      </w:r>
      <w:r w:rsidR="00D91A15" w:rsidRPr="00CD495D">
        <w:rPr>
          <w:rFonts w:ascii="Times New Roman" w:hAnsi="Times New Roman" w:cs="Times New Roman"/>
          <w:color w:val="000000" w:themeColor="text1"/>
          <w:sz w:val="24"/>
          <w:szCs w:val="24"/>
        </w:rPr>
        <w:t>aire parvenir au président de la</w:t>
      </w:r>
      <w:r w:rsidR="003B58DF" w:rsidRPr="00CD495D">
        <w:rPr>
          <w:rFonts w:ascii="Times New Roman" w:hAnsi="Times New Roman" w:cs="Times New Roman"/>
          <w:color w:val="000000" w:themeColor="text1"/>
          <w:sz w:val="24"/>
          <w:szCs w:val="24"/>
        </w:rPr>
        <w:t xml:space="preserve"> </w:t>
      </w:r>
      <w:r w:rsidRPr="00CD495D">
        <w:rPr>
          <w:rFonts w:ascii="Times New Roman" w:hAnsi="Times New Roman" w:cs="Times New Roman"/>
          <w:color w:val="000000" w:themeColor="text1"/>
          <w:sz w:val="24"/>
          <w:szCs w:val="24"/>
        </w:rPr>
        <w:t>république</w:t>
      </w:r>
      <w:r w:rsidR="003B58DF" w:rsidRPr="00CD495D">
        <w:rPr>
          <w:rFonts w:ascii="Times New Roman" w:hAnsi="Times New Roman" w:cs="Times New Roman"/>
          <w:color w:val="000000" w:themeColor="text1"/>
          <w:sz w:val="24"/>
          <w:szCs w:val="24"/>
        </w:rPr>
        <w:t>, de la métropole</w:t>
      </w:r>
    </w:p>
    <w:p w:rsidR="00D91A15" w:rsidRPr="00CD495D" w:rsidRDefault="00D91A15"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Il propose à M</w:t>
      </w:r>
      <w:r w:rsidR="003B58DF" w:rsidRPr="00CD495D">
        <w:rPr>
          <w:rFonts w:ascii="Times New Roman" w:hAnsi="Times New Roman" w:cs="Times New Roman"/>
          <w:color w:val="000000" w:themeColor="text1"/>
          <w:sz w:val="24"/>
          <w:szCs w:val="24"/>
        </w:rPr>
        <w:t>me Giraud</w:t>
      </w:r>
      <w:r w:rsidRPr="00CD495D">
        <w:rPr>
          <w:rFonts w:ascii="Times New Roman" w:hAnsi="Times New Roman" w:cs="Times New Roman"/>
          <w:color w:val="000000" w:themeColor="text1"/>
          <w:sz w:val="24"/>
          <w:szCs w:val="24"/>
        </w:rPr>
        <w:t xml:space="preserve"> Lazzari de préciser l’esprit de cette motion aux conseillers communaux</w:t>
      </w:r>
      <w:r w:rsidR="003B58DF" w:rsidRPr="00CD495D">
        <w:rPr>
          <w:rFonts w:ascii="Times New Roman" w:hAnsi="Times New Roman" w:cs="Times New Roman"/>
          <w:color w:val="000000" w:themeColor="text1"/>
          <w:sz w:val="24"/>
          <w:szCs w:val="24"/>
        </w:rPr>
        <w:t xml:space="preserve"> : </w:t>
      </w:r>
    </w:p>
    <w:p w:rsidR="003B58DF" w:rsidRPr="00CD495D" w:rsidRDefault="00D91A15"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Mme Giraud Lazzari explique que la motion a été rédigée dans le but </w:t>
      </w:r>
      <w:r w:rsidR="003B58DF" w:rsidRPr="00CD495D">
        <w:rPr>
          <w:rFonts w:ascii="Times New Roman" w:hAnsi="Times New Roman" w:cs="Times New Roman"/>
          <w:color w:val="000000" w:themeColor="text1"/>
          <w:sz w:val="24"/>
          <w:szCs w:val="24"/>
        </w:rPr>
        <w:t>d’être part</w:t>
      </w:r>
      <w:r w:rsidRPr="00CD495D">
        <w:rPr>
          <w:rFonts w:ascii="Times New Roman" w:hAnsi="Times New Roman" w:cs="Times New Roman"/>
          <w:color w:val="000000" w:themeColor="text1"/>
          <w:sz w:val="24"/>
          <w:szCs w:val="24"/>
        </w:rPr>
        <w:t>agée par le plus grand nombre</w:t>
      </w:r>
      <w:r w:rsidR="003B58DF" w:rsidRPr="00CD495D">
        <w:rPr>
          <w:rFonts w:ascii="Times New Roman" w:hAnsi="Times New Roman" w:cs="Times New Roman"/>
          <w:color w:val="000000" w:themeColor="text1"/>
          <w:sz w:val="24"/>
          <w:szCs w:val="24"/>
        </w:rPr>
        <w:t xml:space="preserve">. </w:t>
      </w:r>
    </w:p>
    <w:p w:rsidR="003B58DF" w:rsidRPr="00CD495D" w:rsidRDefault="00D91A15"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Cette proposition met en évidence</w:t>
      </w:r>
      <w:r w:rsidR="003B58DF" w:rsidRPr="00CD495D">
        <w:rPr>
          <w:rFonts w:ascii="Times New Roman" w:hAnsi="Times New Roman" w:cs="Times New Roman"/>
          <w:color w:val="000000" w:themeColor="text1"/>
          <w:sz w:val="24"/>
          <w:szCs w:val="24"/>
        </w:rPr>
        <w:t> :</w:t>
      </w:r>
    </w:p>
    <w:p w:rsidR="003B58DF" w:rsidRPr="00CD495D" w:rsidRDefault="003B58DF"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 </w:t>
      </w:r>
      <w:r w:rsidR="00D91A15" w:rsidRPr="00CD495D">
        <w:rPr>
          <w:rFonts w:ascii="Times New Roman" w:hAnsi="Times New Roman" w:cs="Times New Roman"/>
          <w:color w:val="000000" w:themeColor="text1"/>
          <w:sz w:val="24"/>
          <w:szCs w:val="24"/>
        </w:rPr>
        <w:t xml:space="preserve"> le ressenti d’un mépris des responsabilités de maires et des élus locaux à travers cette démarche de métropolisation</w:t>
      </w:r>
    </w:p>
    <w:p w:rsidR="003B58DF" w:rsidRPr="00CD495D" w:rsidRDefault="003B58DF" w:rsidP="003B58DF">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 </w:t>
      </w:r>
      <w:r w:rsidR="00F86FD7" w:rsidRPr="00CD495D">
        <w:rPr>
          <w:rFonts w:ascii="Times New Roman" w:hAnsi="Times New Roman" w:cs="Times New Roman"/>
          <w:color w:val="000000" w:themeColor="text1"/>
          <w:sz w:val="24"/>
          <w:szCs w:val="24"/>
        </w:rPr>
        <w:t>l’</w:t>
      </w:r>
      <w:r w:rsidRPr="00CD495D">
        <w:rPr>
          <w:rFonts w:ascii="Times New Roman" w:hAnsi="Times New Roman" w:cs="Times New Roman"/>
          <w:color w:val="000000" w:themeColor="text1"/>
          <w:sz w:val="24"/>
          <w:szCs w:val="24"/>
        </w:rPr>
        <w:t xml:space="preserve">interrogation sur le gigantisme </w:t>
      </w:r>
      <w:r w:rsidR="00F86FD7" w:rsidRPr="00CD495D">
        <w:rPr>
          <w:rFonts w:ascii="Times New Roman" w:hAnsi="Times New Roman" w:cs="Times New Roman"/>
          <w:color w:val="000000" w:themeColor="text1"/>
          <w:sz w:val="24"/>
          <w:szCs w:val="24"/>
        </w:rPr>
        <w:t>présenté comme source</w:t>
      </w:r>
      <w:r w:rsidRPr="00CD495D">
        <w:rPr>
          <w:rFonts w:ascii="Times New Roman" w:hAnsi="Times New Roman" w:cs="Times New Roman"/>
          <w:color w:val="000000" w:themeColor="text1"/>
          <w:sz w:val="24"/>
          <w:szCs w:val="24"/>
        </w:rPr>
        <w:t xml:space="preserve"> d’économies</w:t>
      </w:r>
      <w:r w:rsidR="00F86FD7" w:rsidRPr="00CD495D">
        <w:rPr>
          <w:rFonts w:ascii="Times New Roman" w:hAnsi="Times New Roman" w:cs="Times New Roman"/>
          <w:color w:val="000000" w:themeColor="text1"/>
          <w:sz w:val="24"/>
          <w:szCs w:val="24"/>
        </w:rPr>
        <w:t xml:space="preserve"> mais</w:t>
      </w:r>
      <w:r w:rsidRPr="00CD495D">
        <w:rPr>
          <w:rFonts w:ascii="Times New Roman" w:hAnsi="Times New Roman" w:cs="Times New Roman"/>
          <w:color w:val="000000" w:themeColor="text1"/>
          <w:sz w:val="24"/>
          <w:szCs w:val="24"/>
        </w:rPr>
        <w:t xml:space="preserve"> qui </w:t>
      </w:r>
      <w:r w:rsidR="00F86FD7" w:rsidRPr="00CD495D">
        <w:rPr>
          <w:rFonts w:ascii="Times New Roman" w:hAnsi="Times New Roman" w:cs="Times New Roman"/>
          <w:color w:val="000000" w:themeColor="text1"/>
          <w:sz w:val="24"/>
          <w:szCs w:val="24"/>
        </w:rPr>
        <w:t xml:space="preserve"> n’</w:t>
      </w:r>
      <w:r w:rsidRPr="00CD495D">
        <w:rPr>
          <w:rFonts w:ascii="Times New Roman" w:hAnsi="Times New Roman" w:cs="Times New Roman"/>
          <w:color w:val="000000" w:themeColor="text1"/>
          <w:sz w:val="24"/>
          <w:szCs w:val="24"/>
        </w:rPr>
        <w:t xml:space="preserve">est </w:t>
      </w:r>
      <w:r w:rsidR="00F86FD7" w:rsidRPr="00CD495D">
        <w:rPr>
          <w:rFonts w:ascii="Times New Roman" w:hAnsi="Times New Roman" w:cs="Times New Roman"/>
          <w:color w:val="000000" w:themeColor="text1"/>
          <w:sz w:val="24"/>
          <w:szCs w:val="24"/>
        </w:rPr>
        <w:t>qu’</w:t>
      </w:r>
      <w:r w:rsidRPr="00CD495D">
        <w:rPr>
          <w:rFonts w:ascii="Times New Roman" w:hAnsi="Times New Roman" w:cs="Times New Roman"/>
          <w:color w:val="000000" w:themeColor="text1"/>
          <w:sz w:val="24"/>
          <w:szCs w:val="24"/>
        </w:rPr>
        <w:t>une illusion</w:t>
      </w:r>
    </w:p>
    <w:p w:rsidR="00C7785D" w:rsidRPr="00CD495D" w:rsidRDefault="001C6593"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-l’incompréhension sur le discours qui remet en cause</w:t>
      </w:r>
      <w:r w:rsidR="00C7785D" w:rsidRPr="00CD495D">
        <w:rPr>
          <w:rFonts w:ascii="Times New Roman" w:hAnsi="Times New Roman" w:cs="Times New Roman"/>
          <w:color w:val="000000" w:themeColor="text1"/>
          <w:sz w:val="24"/>
          <w:szCs w:val="24"/>
        </w:rPr>
        <w:t xml:space="preserve"> le rôle des mairies,</w:t>
      </w:r>
      <w:r w:rsidRPr="00CD495D">
        <w:rPr>
          <w:rFonts w:ascii="Times New Roman" w:hAnsi="Times New Roman" w:cs="Times New Roman"/>
          <w:color w:val="000000" w:themeColor="text1"/>
          <w:sz w:val="24"/>
          <w:szCs w:val="24"/>
        </w:rPr>
        <w:t xml:space="preserve"> et qui pèse</w:t>
      </w:r>
      <w:r w:rsidR="00C7785D" w:rsidRPr="00CD495D">
        <w:rPr>
          <w:rFonts w:ascii="Times New Roman" w:hAnsi="Times New Roman" w:cs="Times New Roman"/>
          <w:color w:val="000000" w:themeColor="text1"/>
          <w:sz w:val="24"/>
          <w:szCs w:val="24"/>
        </w:rPr>
        <w:t xml:space="preserve"> </w:t>
      </w:r>
      <w:r w:rsidRPr="00CD495D">
        <w:rPr>
          <w:rFonts w:ascii="Times New Roman" w:hAnsi="Times New Roman" w:cs="Times New Roman"/>
          <w:color w:val="000000" w:themeColor="text1"/>
          <w:sz w:val="24"/>
          <w:szCs w:val="24"/>
        </w:rPr>
        <w:t>sur les maires, d’où leurs démissions en nombre</w:t>
      </w:r>
      <w:r w:rsidR="00C7785D" w:rsidRPr="00CD495D">
        <w:rPr>
          <w:rFonts w:ascii="Times New Roman" w:hAnsi="Times New Roman" w:cs="Times New Roman"/>
          <w:color w:val="000000" w:themeColor="text1"/>
          <w:sz w:val="24"/>
          <w:szCs w:val="24"/>
        </w:rPr>
        <w:t xml:space="preserve">. Les communes seraient dispendieuses, mais cela est faux. Elles investissent le plus, </w:t>
      </w:r>
      <w:r w:rsidRPr="00CD495D">
        <w:rPr>
          <w:rFonts w:ascii="Times New Roman" w:hAnsi="Times New Roman" w:cs="Times New Roman"/>
          <w:color w:val="000000" w:themeColor="text1"/>
          <w:sz w:val="24"/>
          <w:szCs w:val="24"/>
        </w:rPr>
        <w:t xml:space="preserve">et </w:t>
      </w:r>
      <w:r w:rsidR="00C7785D" w:rsidRPr="00CD495D">
        <w:rPr>
          <w:rFonts w:ascii="Times New Roman" w:hAnsi="Times New Roman" w:cs="Times New Roman"/>
          <w:color w:val="000000" w:themeColor="text1"/>
          <w:sz w:val="24"/>
          <w:szCs w:val="24"/>
        </w:rPr>
        <w:t xml:space="preserve">les élus sont </w:t>
      </w:r>
      <w:r w:rsidRPr="00CD495D">
        <w:rPr>
          <w:rFonts w:ascii="Times New Roman" w:hAnsi="Times New Roman" w:cs="Times New Roman"/>
          <w:color w:val="000000" w:themeColor="text1"/>
          <w:sz w:val="24"/>
          <w:szCs w:val="24"/>
        </w:rPr>
        <w:t xml:space="preserve">d’ailleurs </w:t>
      </w:r>
      <w:r w:rsidR="00C7785D" w:rsidRPr="00CD495D">
        <w:rPr>
          <w:rFonts w:ascii="Times New Roman" w:hAnsi="Times New Roman" w:cs="Times New Roman"/>
          <w:color w:val="000000" w:themeColor="text1"/>
          <w:sz w:val="24"/>
          <w:szCs w:val="24"/>
        </w:rPr>
        <w:t>faiblement indemnisés.</w:t>
      </w:r>
    </w:p>
    <w:p w:rsidR="00C7785D" w:rsidRPr="00CD495D" w:rsidRDefault="00C7785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w:t>
      </w:r>
      <w:r w:rsidR="00F828E3" w:rsidRPr="00CD495D">
        <w:rPr>
          <w:rFonts w:ascii="Times New Roman" w:hAnsi="Times New Roman" w:cs="Times New Roman"/>
          <w:color w:val="000000" w:themeColor="text1"/>
          <w:sz w:val="24"/>
          <w:szCs w:val="24"/>
        </w:rPr>
        <w:t xml:space="preserve">la revendication </w:t>
      </w:r>
      <w:r w:rsidR="001C6593" w:rsidRPr="00CD495D">
        <w:rPr>
          <w:rFonts w:ascii="Times New Roman" w:hAnsi="Times New Roman" w:cs="Times New Roman"/>
          <w:color w:val="000000" w:themeColor="text1"/>
          <w:sz w:val="24"/>
          <w:szCs w:val="24"/>
        </w:rPr>
        <w:t xml:space="preserve">de </w:t>
      </w:r>
      <w:r w:rsidR="00F828E3" w:rsidRPr="00CD495D">
        <w:rPr>
          <w:rFonts w:ascii="Times New Roman" w:hAnsi="Times New Roman" w:cs="Times New Roman"/>
          <w:color w:val="000000" w:themeColor="text1"/>
          <w:sz w:val="24"/>
          <w:szCs w:val="24"/>
        </w:rPr>
        <w:t xml:space="preserve">se baser sur </w:t>
      </w:r>
      <w:r w:rsidR="001C6593" w:rsidRPr="00CD495D">
        <w:rPr>
          <w:rFonts w:ascii="Times New Roman" w:hAnsi="Times New Roman" w:cs="Times New Roman"/>
          <w:color w:val="000000" w:themeColor="text1"/>
          <w:sz w:val="24"/>
          <w:szCs w:val="24"/>
        </w:rPr>
        <w:t xml:space="preserve">la proximité des communes et </w:t>
      </w:r>
      <w:r w:rsidR="00F828E3" w:rsidRPr="00CD495D">
        <w:rPr>
          <w:rFonts w:ascii="Times New Roman" w:hAnsi="Times New Roman" w:cs="Times New Roman"/>
          <w:color w:val="000000" w:themeColor="text1"/>
          <w:sz w:val="24"/>
          <w:szCs w:val="24"/>
        </w:rPr>
        <w:t>la demande de placer l</w:t>
      </w:r>
      <w:r w:rsidR="001C6593" w:rsidRPr="00CD495D">
        <w:rPr>
          <w:rFonts w:ascii="Times New Roman" w:hAnsi="Times New Roman" w:cs="Times New Roman"/>
          <w:color w:val="000000" w:themeColor="text1"/>
          <w:sz w:val="24"/>
          <w:szCs w:val="24"/>
        </w:rPr>
        <w:t xml:space="preserve">es </w:t>
      </w:r>
      <w:r w:rsidRPr="00CD495D">
        <w:rPr>
          <w:rFonts w:ascii="Times New Roman" w:hAnsi="Times New Roman" w:cs="Times New Roman"/>
          <w:color w:val="000000" w:themeColor="text1"/>
          <w:sz w:val="24"/>
          <w:szCs w:val="24"/>
        </w:rPr>
        <w:t>intercommunalité</w:t>
      </w:r>
      <w:r w:rsidR="001C6593" w:rsidRPr="00CD495D">
        <w:rPr>
          <w:rFonts w:ascii="Times New Roman" w:hAnsi="Times New Roman" w:cs="Times New Roman"/>
          <w:color w:val="000000" w:themeColor="text1"/>
          <w:sz w:val="24"/>
          <w:szCs w:val="24"/>
        </w:rPr>
        <w:t>s comme</w:t>
      </w:r>
      <w:r w:rsidRPr="00CD495D">
        <w:rPr>
          <w:rFonts w:ascii="Times New Roman" w:hAnsi="Times New Roman" w:cs="Times New Roman"/>
          <w:color w:val="000000" w:themeColor="text1"/>
          <w:sz w:val="24"/>
          <w:szCs w:val="24"/>
        </w:rPr>
        <w:t xml:space="preserve"> outil</w:t>
      </w:r>
      <w:r w:rsidR="00F828E3" w:rsidRPr="00CD495D">
        <w:rPr>
          <w:rFonts w:ascii="Times New Roman" w:hAnsi="Times New Roman" w:cs="Times New Roman"/>
          <w:color w:val="000000" w:themeColor="text1"/>
          <w:sz w:val="24"/>
          <w:szCs w:val="24"/>
        </w:rPr>
        <w:t>s</w:t>
      </w:r>
      <w:r w:rsidRPr="00CD495D">
        <w:rPr>
          <w:rFonts w:ascii="Times New Roman" w:hAnsi="Times New Roman" w:cs="Times New Roman"/>
          <w:color w:val="000000" w:themeColor="text1"/>
          <w:sz w:val="24"/>
          <w:szCs w:val="24"/>
        </w:rPr>
        <w:t xml:space="preserve"> au service des communes et pas l’inverse</w:t>
      </w:r>
      <w:r w:rsidR="00F828E3" w:rsidRPr="00CD495D">
        <w:rPr>
          <w:rFonts w:ascii="Times New Roman" w:hAnsi="Times New Roman" w:cs="Times New Roman"/>
          <w:color w:val="000000" w:themeColor="text1"/>
          <w:sz w:val="24"/>
          <w:szCs w:val="24"/>
        </w:rPr>
        <w:t>.</w:t>
      </w:r>
    </w:p>
    <w:p w:rsidR="00C7785D" w:rsidRPr="00CD495D" w:rsidRDefault="001C6593"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Mme Giraud Lazzari conclue que dans cette motion, on ne </w:t>
      </w:r>
      <w:r w:rsidR="00C7785D" w:rsidRPr="00CD495D">
        <w:rPr>
          <w:rFonts w:ascii="Times New Roman" w:hAnsi="Times New Roman" w:cs="Times New Roman"/>
          <w:color w:val="000000" w:themeColor="text1"/>
          <w:sz w:val="24"/>
          <w:szCs w:val="24"/>
        </w:rPr>
        <w:t xml:space="preserve"> refuse pas </w:t>
      </w:r>
      <w:r w:rsidRPr="00CD495D">
        <w:rPr>
          <w:rFonts w:ascii="Times New Roman" w:hAnsi="Times New Roman" w:cs="Times New Roman"/>
          <w:color w:val="000000" w:themeColor="text1"/>
          <w:sz w:val="24"/>
          <w:szCs w:val="24"/>
        </w:rPr>
        <w:t>le dialogue mais on demande à le revoir: un dialogue équilibré, et avec tout la place que doit prendre le</w:t>
      </w:r>
      <w:r w:rsidR="00C7785D" w:rsidRPr="00CD495D">
        <w:rPr>
          <w:rFonts w:ascii="Times New Roman" w:hAnsi="Times New Roman" w:cs="Times New Roman"/>
          <w:color w:val="000000" w:themeColor="text1"/>
          <w:sz w:val="24"/>
          <w:szCs w:val="24"/>
        </w:rPr>
        <w:t xml:space="preserve"> conseil départemental </w:t>
      </w:r>
      <w:r w:rsidRPr="00CD495D">
        <w:rPr>
          <w:rFonts w:ascii="Times New Roman" w:hAnsi="Times New Roman" w:cs="Times New Roman"/>
          <w:color w:val="000000" w:themeColor="text1"/>
          <w:sz w:val="24"/>
          <w:szCs w:val="24"/>
        </w:rPr>
        <w:t xml:space="preserve"> </w:t>
      </w:r>
      <w:r w:rsidR="00C7785D" w:rsidRPr="00CD495D">
        <w:rPr>
          <w:rFonts w:ascii="Times New Roman" w:hAnsi="Times New Roman" w:cs="Times New Roman"/>
          <w:color w:val="000000" w:themeColor="text1"/>
          <w:sz w:val="24"/>
          <w:szCs w:val="24"/>
        </w:rPr>
        <w:t>qui donne tout son sens sur la solidarité territoriale</w:t>
      </w:r>
      <w:r w:rsidR="0055448A" w:rsidRPr="00CD495D">
        <w:rPr>
          <w:rFonts w:ascii="Times New Roman" w:hAnsi="Times New Roman" w:cs="Times New Roman"/>
          <w:color w:val="000000" w:themeColor="text1"/>
          <w:sz w:val="24"/>
          <w:szCs w:val="24"/>
        </w:rPr>
        <w:t>. Pourquoi dès lors supprimer une telle entité qui fait ses preuves ?</w:t>
      </w:r>
    </w:p>
    <w:p w:rsidR="00C7785D" w:rsidRPr="00CD495D" w:rsidRDefault="00C7785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lastRenderedPageBreak/>
        <w:t>M</w:t>
      </w:r>
      <w:r w:rsidR="00B666E5" w:rsidRPr="00CD495D">
        <w:rPr>
          <w:rFonts w:ascii="Times New Roman" w:hAnsi="Times New Roman" w:cs="Times New Roman"/>
          <w:color w:val="000000" w:themeColor="text1"/>
          <w:sz w:val="24"/>
          <w:szCs w:val="24"/>
        </w:rPr>
        <w:t>onsieur Mari  pense que ce texte contient tout ce que les élus éprouvent</w:t>
      </w:r>
      <w:r w:rsidRPr="00CD495D">
        <w:rPr>
          <w:rFonts w:ascii="Times New Roman" w:hAnsi="Times New Roman" w:cs="Times New Roman"/>
          <w:color w:val="000000" w:themeColor="text1"/>
          <w:sz w:val="24"/>
          <w:szCs w:val="24"/>
        </w:rPr>
        <w:t xml:space="preserve"> dep</w:t>
      </w:r>
      <w:r w:rsidR="00B666E5" w:rsidRPr="00CD495D">
        <w:rPr>
          <w:rFonts w:ascii="Times New Roman" w:hAnsi="Times New Roman" w:cs="Times New Roman"/>
          <w:color w:val="000000" w:themeColor="text1"/>
          <w:sz w:val="24"/>
          <w:szCs w:val="24"/>
        </w:rPr>
        <w:t>uis plusieurs années. Il faut le</w:t>
      </w:r>
      <w:r w:rsidRPr="00CD495D">
        <w:rPr>
          <w:rFonts w:ascii="Times New Roman" w:hAnsi="Times New Roman" w:cs="Times New Roman"/>
          <w:color w:val="000000" w:themeColor="text1"/>
          <w:sz w:val="24"/>
          <w:szCs w:val="24"/>
        </w:rPr>
        <w:t xml:space="preserve"> voter et </w:t>
      </w:r>
      <w:r w:rsidR="00B666E5" w:rsidRPr="00CD495D">
        <w:rPr>
          <w:rFonts w:ascii="Times New Roman" w:hAnsi="Times New Roman" w:cs="Times New Roman"/>
          <w:color w:val="000000" w:themeColor="text1"/>
          <w:sz w:val="24"/>
          <w:szCs w:val="24"/>
        </w:rPr>
        <w:t xml:space="preserve">il est </w:t>
      </w:r>
      <w:r w:rsidRPr="00CD495D">
        <w:rPr>
          <w:rFonts w:ascii="Times New Roman" w:hAnsi="Times New Roman" w:cs="Times New Roman"/>
          <w:color w:val="000000" w:themeColor="text1"/>
          <w:sz w:val="24"/>
          <w:szCs w:val="24"/>
        </w:rPr>
        <w:t>important de ne pas céder aux manipulations sur ce sujet</w:t>
      </w:r>
      <w:r w:rsidR="00B666E5" w:rsidRPr="00CD495D">
        <w:rPr>
          <w:rFonts w:ascii="Times New Roman" w:hAnsi="Times New Roman" w:cs="Times New Roman"/>
          <w:color w:val="000000" w:themeColor="text1"/>
          <w:sz w:val="24"/>
          <w:szCs w:val="24"/>
        </w:rPr>
        <w:t>.</w:t>
      </w:r>
    </w:p>
    <w:p w:rsidR="00C7785D" w:rsidRPr="00CD495D" w:rsidRDefault="00C7785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w:t>
      </w:r>
      <w:r w:rsidR="00B666E5" w:rsidRPr="00CD495D">
        <w:rPr>
          <w:rFonts w:ascii="Times New Roman" w:hAnsi="Times New Roman" w:cs="Times New Roman"/>
          <w:color w:val="000000" w:themeColor="text1"/>
          <w:sz w:val="24"/>
          <w:szCs w:val="24"/>
        </w:rPr>
        <w:t>onsieur Tujague  souhaite qualifier la démarche de métropolisation comme une véritable agression, et une atteinte au  schéma départemental de l’</w:t>
      </w:r>
      <w:r w:rsidRPr="00CD495D">
        <w:rPr>
          <w:rFonts w:ascii="Times New Roman" w:hAnsi="Times New Roman" w:cs="Times New Roman"/>
          <w:color w:val="000000" w:themeColor="text1"/>
          <w:sz w:val="24"/>
          <w:szCs w:val="24"/>
        </w:rPr>
        <w:t>intercommunalité.</w:t>
      </w:r>
      <w:r w:rsidRPr="00CD495D">
        <w:rPr>
          <w:color w:val="000000" w:themeColor="text1"/>
          <w:sz w:val="26"/>
          <w:szCs w:val="26"/>
        </w:rPr>
        <w:t xml:space="preserve"> </w:t>
      </w:r>
      <w:r w:rsidR="00B666E5" w:rsidRPr="00CD495D">
        <w:rPr>
          <w:rFonts w:ascii="Times New Roman" w:hAnsi="Times New Roman" w:cs="Times New Roman"/>
          <w:color w:val="000000" w:themeColor="text1"/>
          <w:sz w:val="24"/>
          <w:szCs w:val="24"/>
        </w:rPr>
        <w:t>Il précise également que la</w:t>
      </w:r>
      <w:r w:rsidRPr="00CD495D">
        <w:rPr>
          <w:rFonts w:ascii="Times New Roman" w:hAnsi="Times New Roman" w:cs="Times New Roman"/>
          <w:color w:val="000000" w:themeColor="text1"/>
          <w:sz w:val="24"/>
          <w:szCs w:val="24"/>
        </w:rPr>
        <w:t xml:space="preserve"> loi </w:t>
      </w:r>
      <w:proofErr w:type="spellStart"/>
      <w:r w:rsidRPr="00CD495D">
        <w:rPr>
          <w:rFonts w:ascii="Times New Roman" w:hAnsi="Times New Roman" w:cs="Times New Roman"/>
          <w:color w:val="000000" w:themeColor="text1"/>
          <w:sz w:val="24"/>
          <w:szCs w:val="24"/>
        </w:rPr>
        <w:t>Maptam</w:t>
      </w:r>
      <w:proofErr w:type="spellEnd"/>
      <w:r w:rsidRPr="00CD495D">
        <w:rPr>
          <w:rFonts w:ascii="Times New Roman" w:hAnsi="Times New Roman" w:cs="Times New Roman"/>
          <w:color w:val="000000" w:themeColor="text1"/>
          <w:sz w:val="24"/>
          <w:szCs w:val="24"/>
        </w:rPr>
        <w:t xml:space="preserve"> permet aux métropoles d’aller jusqu’à l’absorption des c</w:t>
      </w:r>
      <w:r w:rsidR="00B666E5" w:rsidRPr="00CD495D">
        <w:rPr>
          <w:rFonts w:ascii="Times New Roman" w:hAnsi="Times New Roman" w:cs="Times New Roman"/>
          <w:color w:val="000000" w:themeColor="text1"/>
          <w:sz w:val="24"/>
          <w:szCs w:val="24"/>
        </w:rPr>
        <w:t>onseils</w:t>
      </w:r>
      <w:r w:rsidRPr="00CD495D">
        <w:rPr>
          <w:rFonts w:ascii="Times New Roman" w:hAnsi="Times New Roman" w:cs="Times New Roman"/>
          <w:color w:val="000000" w:themeColor="text1"/>
          <w:sz w:val="24"/>
          <w:szCs w:val="24"/>
        </w:rPr>
        <w:t xml:space="preserve"> départementaux mais uniquement pour Marseille et Lyon. Pour le reste des autres métropoles</w:t>
      </w:r>
      <w:r w:rsidR="00B666E5" w:rsidRPr="00CD495D">
        <w:rPr>
          <w:rFonts w:ascii="Times New Roman" w:hAnsi="Times New Roman" w:cs="Times New Roman"/>
          <w:color w:val="000000" w:themeColor="text1"/>
          <w:sz w:val="24"/>
          <w:szCs w:val="24"/>
        </w:rPr>
        <w:t>,</w:t>
      </w:r>
      <w:r w:rsidRPr="00CD495D">
        <w:rPr>
          <w:rFonts w:ascii="Times New Roman" w:hAnsi="Times New Roman" w:cs="Times New Roman"/>
          <w:color w:val="000000" w:themeColor="text1"/>
          <w:sz w:val="24"/>
          <w:szCs w:val="24"/>
        </w:rPr>
        <w:t xml:space="preserve"> cela ne peut être que de manière volontaire</w:t>
      </w:r>
      <w:r w:rsidRPr="00CD495D">
        <w:rPr>
          <w:color w:val="000000" w:themeColor="text1"/>
          <w:sz w:val="26"/>
          <w:szCs w:val="26"/>
        </w:rPr>
        <w:t xml:space="preserve">.  </w:t>
      </w:r>
      <w:proofErr w:type="gramStart"/>
      <w:r w:rsidRPr="00CD495D">
        <w:rPr>
          <w:rFonts w:ascii="Times New Roman" w:hAnsi="Times New Roman" w:cs="Times New Roman"/>
          <w:color w:val="000000" w:themeColor="text1"/>
          <w:sz w:val="24"/>
          <w:szCs w:val="24"/>
        </w:rPr>
        <w:t>On a jamais</w:t>
      </w:r>
      <w:proofErr w:type="gramEnd"/>
      <w:r w:rsidR="00B666E5" w:rsidRPr="00CD495D">
        <w:rPr>
          <w:rFonts w:ascii="Times New Roman" w:hAnsi="Times New Roman" w:cs="Times New Roman"/>
          <w:color w:val="000000" w:themeColor="text1"/>
          <w:sz w:val="24"/>
          <w:szCs w:val="24"/>
        </w:rPr>
        <w:t xml:space="preserve"> remis en cause l’exis</w:t>
      </w:r>
      <w:r w:rsidR="00887FA7" w:rsidRPr="00CD495D">
        <w:rPr>
          <w:rFonts w:ascii="Times New Roman" w:hAnsi="Times New Roman" w:cs="Times New Roman"/>
          <w:color w:val="000000" w:themeColor="text1"/>
          <w:sz w:val="24"/>
          <w:szCs w:val="24"/>
        </w:rPr>
        <w:t>tence de la métropole mais sa</w:t>
      </w:r>
      <w:r w:rsidR="00B666E5" w:rsidRPr="00CD495D">
        <w:rPr>
          <w:rFonts w:ascii="Times New Roman" w:hAnsi="Times New Roman" w:cs="Times New Roman"/>
          <w:color w:val="000000" w:themeColor="text1"/>
          <w:sz w:val="24"/>
          <w:szCs w:val="24"/>
        </w:rPr>
        <w:t xml:space="preserve"> démarche</w:t>
      </w:r>
      <w:r w:rsidR="00F828E3" w:rsidRPr="00CD495D">
        <w:rPr>
          <w:rFonts w:ascii="Times New Roman" w:hAnsi="Times New Roman" w:cs="Times New Roman"/>
          <w:color w:val="000000" w:themeColor="text1"/>
          <w:sz w:val="24"/>
          <w:szCs w:val="24"/>
        </w:rPr>
        <w:t xml:space="preserve"> est plutôt vécue</w:t>
      </w:r>
      <w:r w:rsidRPr="00CD495D">
        <w:rPr>
          <w:rFonts w:ascii="Times New Roman" w:hAnsi="Times New Roman" w:cs="Times New Roman"/>
          <w:color w:val="000000" w:themeColor="text1"/>
          <w:sz w:val="24"/>
          <w:szCs w:val="24"/>
        </w:rPr>
        <w:t xml:space="preserve"> comme une vé</w:t>
      </w:r>
      <w:r w:rsidR="00B666E5" w:rsidRPr="00CD495D">
        <w:rPr>
          <w:rFonts w:ascii="Times New Roman" w:hAnsi="Times New Roman" w:cs="Times New Roman"/>
          <w:color w:val="000000" w:themeColor="text1"/>
          <w:sz w:val="24"/>
          <w:szCs w:val="24"/>
        </w:rPr>
        <w:t>ritable agression. Le premier visé est le département. M</w:t>
      </w:r>
      <w:r w:rsidRPr="00CD495D">
        <w:rPr>
          <w:rFonts w:ascii="Times New Roman" w:hAnsi="Times New Roman" w:cs="Times New Roman"/>
          <w:color w:val="000000" w:themeColor="text1"/>
          <w:sz w:val="24"/>
          <w:szCs w:val="24"/>
        </w:rPr>
        <w:t>ais si le département disp</w:t>
      </w:r>
      <w:r w:rsidR="00B666E5" w:rsidRPr="00CD495D">
        <w:rPr>
          <w:rFonts w:ascii="Times New Roman" w:hAnsi="Times New Roman" w:cs="Times New Roman"/>
          <w:color w:val="000000" w:themeColor="text1"/>
          <w:sz w:val="24"/>
          <w:szCs w:val="24"/>
        </w:rPr>
        <w:t>araissait</w:t>
      </w:r>
      <w:r w:rsidRPr="00CD495D">
        <w:rPr>
          <w:rFonts w:ascii="Times New Roman" w:hAnsi="Times New Roman" w:cs="Times New Roman"/>
          <w:color w:val="000000" w:themeColor="text1"/>
          <w:sz w:val="24"/>
          <w:szCs w:val="24"/>
        </w:rPr>
        <w:t>, les moyens d’actions disparaîtraient avec</w:t>
      </w:r>
      <w:r w:rsidR="00B666E5" w:rsidRPr="00CD495D">
        <w:rPr>
          <w:rFonts w:ascii="Times New Roman" w:hAnsi="Times New Roman" w:cs="Times New Roman"/>
          <w:color w:val="000000" w:themeColor="text1"/>
          <w:sz w:val="24"/>
          <w:szCs w:val="24"/>
        </w:rPr>
        <w:t xml:space="preserve"> le</w:t>
      </w:r>
      <w:r w:rsidRPr="00CD495D">
        <w:rPr>
          <w:rFonts w:ascii="Times New Roman" w:hAnsi="Times New Roman" w:cs="Times New Roman"/>
          <w:color w:val="000000" w:themeColor="text1"/>
          <w:sz w:val="24"/>
          <w:szCs w:val="24"/>
        </w:rPr>
        <w:t xml:space="preserve"> risque pour les interc</w:t>
      </w:r>
      <w:r w:rsidR="00B666E5" w:rsidRPr="00CD495D">
        <w:rPr>
          <w:rFonts w:ascii="Times New Roman" w:hAnsi="Times New Roman" w:cs="Times New Roman"/>
          <w:color w:val="000000" w:themeColor="text1"/>
          <w:sz w:val="24"/>
          <w:szCs w:val="24"/>
        </w:rPr>
        <w:t>ommunalités</w:t>
      </w:r>
      <w:r w:rsidRPr="00CD495D">
        <w:rPr>
          <w:rFonts w:ascii="Times New Roman" w:hAnsi="Times New Roman" w:cs="Times New Roman"/>
          <w:color w:val="000000" w:themeColor="text1"/>
          <w:sz w:val="24"/>
          <w:szCs w:val="24"/>
        </w:rPr>
        <w:t xml:space="preserve"> et </w:t>
      </w:r>
      <w:r w:rsidR="00B666E5" w:rsidRPr="00CD495D">
        <w:rPr>
          <w:rFonts w:ascii="Times New Roman" w:hAnsi="Times New Roman" w:cs="Times New Roman"/>
          <w:color w:val="000000" w:themeColor="text1"/>
          <w:sz w:val="24"/>
          <w:szCs w:val="24"/>
        </w:rPr>
        <w:t xml:space="preserve"> les </w:t>
      </w:r>
      <w:r w:rsidRPr="00CD495D">
        <w:rPr>
          <w:rFonts w:ascii="Times New Roman" w:hAnsi="Times New Roman" w:cs="Times New Roman"/>
          <w:color w:val="000000" w:themeColor="text1"/>
          <w:sz w:val="24"/>
          <w:szCs w:val="24"/>
        </w:rPr>
        <w:t>commune</w:t>
      </w:r>
      <w:r w:rsidR="00B666E5" w:rsidRPr="00CD495D">
        <w:rPr>
          <w:rFonts w:ascii="Times New Roman" w:hAnsi="Times New Roman" w:cs="Times New Roman"/>
          <w:color w:val="000000" w:themeColor="text1"/>
          <w:sz w:val="24"/>
          <w:szCs w:val="24"/>
        </w:rPr>
        <w:t>s</w:t>
      </w:r>
      <w:r w:rsidRPr="00CD495D">
        <w:rPr>
          <w:rFonts w:ascii="Times New Roman" w:hAnsi="Times New Roman" w:cs="Times New Roman"/>
          <w:color w:val="000000" w:themeColor="text1"/>
          <w:sz w:val="24"/>
          <w:szCs w:val="24"/>
        </w:rPr>
        <w:t xml:space="preserve"> d’être dépourvues de soutien</w:t>
      </w:r>
      <w:r w:rsidR="00887FA7" w:rsidRPr="00CD495D">
        <w:rPr>
          <w:rFonts w:ascii="Times New Roman" w:hAnsi="Times New Roman" w:cs="Times New Roman"/>
          <w:color w:val="000000" w:themeColor="text1"/>
          <w:sz w:val="24"/>
          <w:szCs w:val="24"/>
        </w:rPr>
        <w:t xml:space="preserve">. Et peut- être ces entités pourraient </w:t>
      </w:r>
      <w:r w:rsidR="00B666E5" w:rsidRPr="00CD495D">
        <w:rPr>
          <w:rFonts w:ascii="Times New Roman" w:hAnsi="Times New Roman" w:cs="Times New Roman"/>
          <w:color w:val="000000" w:themeColor="text1"/>
          <w:sz w:val="24"/>
          <w:szCs w:val="24"/>
        </w:rPr>
        <w:t>disparaître</w:t>
      </w:r>
      <w:r w:rsidRPr="00CD495D">
        <w:rPr>
          <w:rFonts w:ascii="Times New Roman" w:hAnsi="Times New Roman" w:cs="Times New Roman"/>
          <w:color w:val="000000" w:themeColor="text1"/>
          <w:sz w:val="24"/>
          <w:szCs w:val="24"/>
        </w:rPr>
        <w:t xml:space="preserve"> à terme</w:t>
      </w:r>
      <w:r w:rsidR="00887FA7" w:rsidRPr="00CD495D">
        <w:rPr>
          <w:rFonts w:ascii="Times New Roman" w:hAnsi="Times New Roman" w:cs="Times New Roman"/>
          <w:color w:val="000000" w:themeColor="text1"/>
          <w:sz w:val="24"/>
          <w:szCs w:val="24"/>
        </w:rPr>
        <w:t>. Il faut être vigilant également sur l’hégémonie que cela entrainerait sur le département.</w:t>
      </w:r>
    </w:p>
    <w:p w:rsidR="00C7785D" w:rsidRPr="00CD495D" w:rsidRDefault="00887FA7"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Il note aussi </w:t>
      </w:r>
      <w:r w:rsidR="00C7785D" w:rsidRPr="00CD495D">
        <w:rPr>
          <w:rFonts w:ascii="Times New Roman" w:hAnsi="Times New Roman" w:cs="Times New Roman"/>
          <w:color w:val="000000" w:themeColor="text1"/>
          <w:sz w:val="24"/>
          <w:szCs w:val="24"/>
        </w:rPr>
        <w:t>que dans ce</w:t>
      </w:r>
      <w:r w:rsidRPr="00CD495D">
        <w:rPr>
          <w:rFonts w:ascii="Times New Roman" w:hAnsi="Times New Roman" w:cs="Times New Roman"/>
          <w:color w:val="000000" w:themeColor="text1"/>
          <w:sz w:val="24"/>
          <w:szCs w:val="24"/>
        </w:rPr>
        <w:t xml:space="preserve"> nouveau</w:t>
      </w:r>
      <w:r w:rsidR="00C7785D" w:rsidRPr="00CD495D">
        <w:rPr>
          <w:rFonts w:ascii="Times New Roman" w:hAnsi="Times New Roman" w:cs="Times New Roman"/>
          <w:color w:val="000000" w:themeColor="text1"/>
          <w:sz w:val="24"/>
          <w:szCs w:val="24"/>
        </w:rPr>
        <w:t xml:space="preserve"> cadre</w:t>
      </w:r>
      <w:r w:rsidRPr="00CD495D">
        <w:rPr>
          <w:rFonts w:ascii="Times New Roman" w:hAnsi="Times New Roman" w:cs="Times New Roman"/>
          <w:color w:val="000000" w:themeColor="text1"/>
          <w:sz w:val="24"/>
          <w:szCs w:val="24"/>
        </w:rPr>
        <w:t xml:space="preserve"> métropolitain</w:t>
      </w:r>
      <w:r w:rsidR="00C7785D" w:rsidRPr="00CD495D">
        <w:rPr>
          <w:rFonts w:ascii="Times New Roman" w:hAnsi="Times New Roman" w:cs="Times New Roman"/>
          <w:color w:val="000000" w:themeColor="text1"/>
          <w:sz w:val="24"/>
          <w:szCs w:val="24"/>
        </w:rPr>
        <w:t xml:space="preserve">, </w:t>
      </w:r>
      <w:r w:rsidRPr="00CD495D">
        <w:rPr>
          <w:rFonts w:ascii="Times New Roman" w:hAnsi="Times New Roman" w:cs="Times New Roman"/>
          <w:color w:val="000000" w:themeColor="text1"/>
          <w:sz w:val="24"/>
          <w:szCs w:val="24"/>
        </w:rPr>
        <w:t xml:space="preserve">on organise directement une élection </w:t>
      </w:r>
      <w:r w:rsidR="00C7785D" w:rsidRPr="00CD495D">
        <w:rPr>
          <w:rFonts w:ascii="Times New Roman" w:hAnsi="Times New Roman" w:cs="Times New Roman"/>
          <w:color w:val="000000" w:themeColor="text1"/>
          <w:sz w:val="24"/>
          <w:szCs w:val="24"/>
        </w:rPr>
        <w:t xml:space="preserve">des conseillers communautaires </w:t>
      </w:r>
      <w:r w:rsidRPr="00CD495D">
        <w:rPr>
          <w:rFonts w:ascii="Times New Roman" w:hAnsi="Times New Roman" w:cs="Times New Roman"/>
          <w:color w:val="000000" w:themeColor="text1"/>
          <w:sz w:val="24"/>
          <w:szCs w:val="24"/>
        </w:rPr>
        <w:t>distincte de l’élec</w:t>
      </w:r>
      <w:r w:rsidR="00F828E3" w:rsidRPr="00CD495D">
        <w:rPr>
          <w:rFonts w:ascii="Times New Roman" w:hAnsi="Times New Roman" w:cs="Times New Roman"/>
          <w:color w:val="000000" w:themeColor="text1"/>
          <w:sz w:val="24"/>
          <w:szCs w:val="24"/>
        </w:rPr>
        <w:t>tion des conseillers municipaux</w:t>
      </w:r>
      <w:r w:rsidRPr="00CD495D">
        <w:rPr>
          <w:rFonts w:ascii="Times New Roman" w:hAnsi="Times New Roman" w:cs="Times New Roman"/>
          <w:color w:val="000000" w:themeColor="text1"/>
          <w:sz w:val="24"/>
          <w:szCs w:val="24"/>
        </w:rPr>
        <w:t>. De</w:t>
      </w:r>
      <w:r w:rsidR="00C7785D" w:rsidRPr="00CD495D">
        <w:rPr>
          <w:rFonts w:ascii="Times New Roman" w:hAnsi="Times New Roman" w:cs="Times New Roman"/>
          <w:color w:val="000000" w:themeColor="text1"/>
          <w:sz w:val="24"/>
          <w:szCs w:val="24"/>
        </w:rPr>
        <w:t xml:space="preserve"> plus </w:t>
      </w:r>
      <w:r w:rsidRPr="00CD495D">
        <w:rPr>
          <w:rFonts w:ascii="Times New Roman" w:hAnsi="Times New Roman" w:cs="Times New Roman"/>
          <w:color w:val="000000" w:themeColor="text1"/>
          <w:sz w:val="24"/>
          <w:szCs w:val="24"/>
        </w:rPr>
        <w:t xml:space="preserve">cette représentation se ferait plus </w:t>
      </w:r>
      <w:r w:rsidR="00C7785D" w:rsidRPr="00CD495D">
        <w:rPr>
          <w:rFonts w:ascii="Times New Roman" w:hAnsi="Times New Roman" w:cs="Times New Roman"/>
          <w:color w:val="000000" w:themeColor="text1"/>
          <w:sz w:val="24"/>
          <w:szCs w:val="24"/>
        </w:rPr>
        <w:t>dans un ca</w:t>
      </w:r>
      <w:r w:rsidRPr="00CD495D">
        <w:rPr>
          <w:rFonts w:ascii="Times New Roman" w:hAnsi="Times New Roman" w:cs="Times New Roman"/>
          <w:color w:val="000000" w:themeColor="text1"/>
          <w:sz w:val="24"/>
          <w:szCs w:val="24"/>
        </w:rPr>
        <w:t>dre communal mais sur la base d’un territoire de</w:t>
      </w:r>
      <w:r w:rsidR="00C7785D" w:rsidRPr="00CD495D">
        <w:rPr>
          <w:rFonts w:ascii="Times New Roman" w:hAnsi="Times New Roman" w:cs="Times New Roman"/>
          <w:color w:val="000000" w:themeColor="text1"/>
          <w:sz w:val="24"/>
          <w:szCs w:val="24"/>
        </w:rPr>
        <w:t xml:space="preserve"> plusieurs communes.</w:t>
      </w:r>
    </w:p>
    <w:p w:rsidR="00C7785D" w:rsidRPr="00CD495D" w:rsidRDefault="00C7785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Il </w:t>
      </w:r>
      <w:r w:rsidR="00887FA7" w:rsidRPr="00CD495D">
        <w:rPr>
          <w:rFonts w:ascii="Times New Roman" w:hAnsi="Times New Roman" w:cs="Times New Roman"/>
          <w:color w:val="000000" w:themeColor="text1"/>
          <w:sz w:val="24"/>
          <w:szCs w:val="24"/>
        </w:rPr>
        <w:t>plaide pour faire une grande publicité à cette motion.</w:t>
      </w:r>
    </w:p>
    <w:p w:rsidR="00C7785D" w:rsidRPr="00CD495D" w:rsidRDefault="00887FA7"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 xml:space="preserve">M Lavagna  porte une </w:t>
      </w:r>
      <w:r w:rsidR="00C7785D" w:rsidRPr="00CD495D">
        <w:rPr>
          <w:rFonts w:ascii="Times New Roman" w:hAnsi="Times New Roman" w:cs="Times New Roman"/>
          <w:color w:val="000000" w:themeColor="text1"/>
          <w:sz w:val="24"/>
          <w:szCs w:val="24"/>
        </w:rPr>
        <w:t>attention</w:t>
      </w:r>
      <w:r w:rsidRPr="00CD495D">
        <w:rPr>
          <w:rFonts w:ascii="Times New Roman" w:hAnsi="Times New Roman" w:cs="Times New Roman"/>
          <w:color w:val="000000" w:themeColor="text1"/>
          <w:sz w:val="24"/>
          <w:szCs w:val="24"/>
        </w:rPr>
        <w:t xml:space="preserve"> particulière face à ce danger  profond, c</w:t>
      </w:r>
      <w:r w:rsidR="00C7785D" w:rsidRPr="00CD495D">
        <w:rPr>
          <w:rFonts w:ascii="Times New Roman" w:hAnsi="Times New Roman" w:cs="Times New Roman"/>
          <w:color w:val="000000" w:themeColor="text1"/>
          <w:sz w:val="24"/>
          <w:szCs w:val="24"/>
        </w:rPr>
        <w:t>es changements</w:t>
      </w:r>
      <w:r w:rsidRPr="00CD495D">
        <w:rPr>
          <w:rFonts w:ascii="Times New Roman" w:hAnsi="Times New Roman" w:cs="Times New Roman"/>
          <w:color w:val="000000" w:themeColor="text1"/>
          <w:sz w:val="24"/>
          <w:szCs w:val="24"/>
        </w:rPr>
        <w:t xml:space="preserve"> qu’il peut emporter</w:t>
      </w:r>
      <w:r w:rsidR="00C7785D" w:rsidRPr="00CD495D">
        <w:rPr>
          <w:rFonts w:ascii="Times New Roman" w:hAnsi="Times New Roman" w:cs="Times New Roman"/>
          <w:color w:val="000000" w:themeColor="text1"/>
          <w:sz w:val="24"/>
          <w:szCs w:val="24"/>
        </w:rPr>
        <w:t xml:space="preserve"> dans le fonctionnement</w:t>
      </w:r>
      <w:r w:rsidRPr="00CD495D">
        <w:rPr>
          <w:rFonts w:ascii="Times New Roman" w:hAnsi="Times New Roman" w:cs="Times New Roman"/>
          <w:color w:val="000000" w:themeColor="text1"/>
          <w:sz w:val="24"/>
          <w:szCs w:val="24"/>
        </w:rPr>
        <w:t xml:space="preserve"> des institutions locales</w:t>
      </w:r>
      <w:r w:rsidR="00C7785D" w:rsidRPr="00CD495D">
        <w:rPr>
          <w:rFonts w:ascii="Times New Roman" w:hAnsi="Times New Roman" w:cs="Times New Roman"/>
          <w:color w:val="000000" w:themeColor="text1"/>
          <w:sz w:val="24"/>
          <w:szCs w:val="24"/>
        </w:rPr>
        <w:t>. Bien des tâc</w:t>
      </w:r>
      <w:r w:rsidR="00D4303A" w:rsidRPr="00CD495D">
        <w:rPr>
          <w:rFonts w:ascii="Times New Roman" w:hAnsi="Times New Roman" w:cs="Times New Roman"/>
          <w:color w:val="000000" w:themeColor="text1"/>
          <w:sz w:val="24"/>
          <w:szCs w:val="24"/>
        </w:rPr>
        <w:t>hes accomplies par les élus  pourraient être</w:t>
      </w:r>
      <w:r w:rsidR="00C7785D" w:rsidRPr="00CD495D">
        <w:rPr>
          <w:rFonts w:ascii="Times New Roman" w:hAnsi="Times New Roman" w:cs="Times New Roman"/>
          <w:color w:val="000000" w:themeColor="text1"/>
          <w:sz w:val="24"/>
          <w:szCs w:val="24"/>
        </w:rPr>
        <w:t xml:space="preserve"> remis</w:t>
      </w:r>
      <w:r w:rsidR="00D4303A" w:rsidRPr="00CD495D">
        <w:rPr>
          <w:rFonts w:ascii="Times New Roman" w:hAnsi="Times New Roman" w:cs="Times New Roman"/>
          <w:color w:val="000000" w:themeColor="text1"/>
          <w:sz w:val="24"/>
          <w:szCs w:val="24"/>
        </w:rPr>
        <w:t>es</w:t>
      </w:r>
      <w:r w:rsidR="00C7785D" w:rsidRPr="00CD495D">
        <w:rPr>
          <w:rFonts w:ascii="Times New Roman" w:hAnsi="Times New Roman" w:cs="Times New Roman"/>
          <w:color w:val="000000" w:themeColor="text1"/>
          <w:sz w:val="24"/>
          <w:szCs w:val="24"/>
        </w:rPr>
        <w:t xml:space="preserve"> en cause.  </w:t>
      </w:r>
    </w:p>
    <w:p w:rsidR="00C7785D" w:rsidRPr="00CD495D" w:rsidRDefault="006079D3"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w:t>
      </w:r>
      <w:r w:rsidR="00E67095" w:rsidRPr="00CD495D">
        <w:rPr>
          <w:rFonts w:ascii="Times New Roman" w:hAnsi="Times New Roman" w:cs="Times New Roman"/>
          <w:color w:val="000000" w:themeColor="text1"/>
          <w:sz w:val="24"/>
          <w:szCs w:val="24"/>
        </w:rPr>
        <w:t>onsieur</w:t>
      </w:r>
      <w:r w:rsidRPr="00CD495D">
        <w:rPr>
          <w:rFonts w:ascii="Times New Roman" w:hAnsi="Times New Roman" w:cs="Times New Roman"/>
          <w:color w:val="000000" w:themeColor="text1"/>
          <w:sz w:val="24"/>
          <w:szCs w:val="24"/>
        </w:rPr>
        <w:t xml:space="preserve"> Saulay pense que  le dernier paragraphe de la motion est à revoir. Il demande si on la vote sans le dernier paragraphe.</w:t>
      </w:r>
    </w:p>
    <w:p w:rsidR="00C7785D" w:rsidRPr="00CD495D" w:rsidRDefault="006079D3"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w:t>
      </w:r>
      <w:r w:rsidR="00E67095" w:rsidRPr="00CD495D">
        <w:rPr>
          <w:rFonts w:ascii="Times New Roman" w:hAnsi="Times New Roman" w:cs="Times New Roman"/>
          <w:color w:val="000000" w:themeColor="text1"/>
          <w:sz w:val="24"/>
          <w:szCs w:val="24"/>
        </w:rPr>
        <w:t>onsieur</w:t>
      </w:r>
      <w:r w:rsidRPr="00CD495D">
        <w:rPr>
          <w:rFonts w:ascii="Times New Roman" w:hAnsi="Times New Roman" w:cs="Times New Roman"/>
          <w:color w:val="000000" w:themeColor="text1"/>
          <w:sz w:val="24"/>
          <w:szCs w:val="24"/>
        </w:rPr>
        <w:t xml:space="preserve"> </w:t>
      </w:r>
      <w:proofErr w:type="spellStart"/>
      <w:r w:rsidRPr="00CD495D">
        <w:rPr>
          <w:rFonts w:ascii="Times New Roman" w:hAnsi="Times New Roman" w:cs="Times New Roman"/>
          <w:color w:val="000000" w:themeColor="text1"/>
          <w:sz w:val="24"/>
          <w:szCs w:val="24"/>
        </w:rPr>
        <w:t>Stoerkel</w:t>
      </w:r>
      <w:proofErr w:type="spellEnd"/>
      <w:r w:rsidRPr="00CD495D">
        <w:rPr>
          <w:rFonts w:ascii="Times New Roman" w:hAnsi="Times New Roman" w:cs="Times New Roman"/>
          <w:color w:val="000000" w:themeColor="text1"/>
          <w:sz w:val="24"/>
          <w:szCs w:val="24"/>
        </w:rPr>
        <w:t> </w:t>
      </w:r>
      <w:r w:rsidR="00C7785D" w:rsidRPr="00CD495D">
        <w:rPr>
          <w:rFonts w:ascii="Times New Roman" w:hAnsi="Times New Roman" w:cs="Times New Roman"/>
          <w:color w:val="000000" w:themeColor="text1"/>
          <w:sz w:val="24"/>
          <w:szCs w:val="24"/>
        </w:rPr>
        <w:t xml:space="preserve">préfère </w:t>
      </w:r>
      <w:r w:rsidRPr="00CD495D">
        <w:rPr>
          <w:rFonts w:ascii="Times New Roman" w:hAnsi="Times New Roman" w:cs="Times New Roman"/>
          <w:color w:val="000000" w:themeColor="text1"/>
          <w:sz w:val="24"/>
          <w:szCs w:val="24"/>
        </w:rPr>
        <w:t xml:space="preserve">qu’un courriel soit adressé aux conseillers pour </w:t>
      </w:r>
      <w:r w:rsidR="00F828E3" w:rsidRPr="00CD495D">
        <w:rPr>
          <w:rFonts w:ascii="Times New Roman" w:hAnsi="Times New Roman" w:cs="Times New Roman"/>
          <w:color w:val="000000" w:themeColor="text1"/>
          <w:sz w:val="24"/>
          <w:szCs w:val="24"/>
        </w:rPr>
        <w:t xml:space="preserve">qu’ils puissent le valider. Cela </w:t>
      </w:r>
      <w:r w:rsidR="00C7785D" w:rsidRPr="00CD495D">
        <w:rPr>
          <w:rFonts w:ascii="Times New Roman" w:hAnsi="Times New Roman" w:cs="Times New Roman"/>
          <w:color w:val="000000" w:themeColor="text1"/>
          <w:sz w:val="24"/>
          <w:szCs w:val="24"/>
        </w:rPr>
        <w:t>paraît plus simple</w:t>
      </w:r>
      <w:r w:rsidR="00F828E3" w:rsidRPr="00CD495D">
        <w:rPr>
          <w:rFonts w:ascii="Times New Roman" w:hAnsi="Times New Roman" w:cs="Times New Roman"/>
          <w:color w:val="000000" w:themeColor="text1"/>
          <w:sz w:val="24"/>
          <w:szCs w:val="24"/>
        </w:rPr>
        <w:t>.</w:t>
      </w:r>
    </w:p>
    <w:p w:rsidR="00C7785D" w:rsidRPr="00CD495D" w:rsidRDefault="0047753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 Albin pense que la motion est précise et argumentée. Elle</w:t>
      </w:r>
      <w:r w:rsidR="006079D3" w:rsidRPr="00CD495D">
        <w:rPr>
          <w:rFonts w:ascii="Times New Roman" w:hAnsi="Times New Roman" w:cs="Times New Roman"/>
          <w:color w:val="000000" w:themeColor="text1"/>
          <w:sz w:val="24"/>
          <w:szCs w:val="24"/>
        </w:rPr>
        <w:t xml:space="preserve"> </w:t>
      </w:r>
      <w:r w:rsidR="00C7785D" w:rsidRPr="00CD495D">
        <w:rPr>
          <w:rFonts w:ascii="Times New Roman" w:hAnsi="Times New Roman" w:cs="Times New Roman"/>
          <w:color w:val="000000" w:themeColor="text1"/>
          <w:sz w:val="24"/>
          <w:szCs w:val="24"/>
        </w:rPr>
        <w:t xml:space="preserve">ne </w:t>
      </w:r>
      <w:r w:rsidRPr="00CD495D">
        <w:rPr>
          <w:rFonts w:ascii="Times New Roman" w:hAnsi="Times New Roman" w:cs="Times New Roman"/>
          <w:color w:val="000000" w:themeColor="text1"/>
          <w:sz w:val="24"/>
          <w:szCs w:val="24"/>
        </w:rPr>
        <w:t xml:space="preserve">laisse </w:t>
      </w:r>
      <w:r w:rsidR="00932F38" w:rsidRPr="00CD495D">
        <w:rPr>
          <w:rFonts w:ascii="Times New Roman" w:hAnsi="Times New Roman" w:cs="Times New Roman"/>
          <w:color w:val="000000" w:themeColor="text1"/>
          <w:sz w:val="24"/>
          <w:szCs w:val="24"/>
        </w:rPr>
        <w:t>rien</w:t>
      </w:r>
      <w:r w:rsidR="00C7785D" w:rsidRPr="00CD495D">
        <w:rPr>
          <w:rFonts w:ascii="Times New Roman" w:hAnsi="Times New Roman" w:cs="Times New Roman"/>
          <w:color w:val="000000" w:themeColor="text1"/>
          <w:sz w:val="24"/>
          <w:szCs w:val="24"/>
        </w:rPr>
        <w:t xml:space="preserve"> au hasard.  Mais</w:t>
      </w:r>
      <w:r w:rsidR="00932F38" w:rsidRPr="00CD495D">
        <w:rPr>
          <w:rFonts w:ascii="Times New Roman" w:hAnsi="Times New Roman" w:cs="Times New Roman"/>
          <w:color w:val="000000" w:themeColor="text1"/>
          <w:sz w:val="24"/>
          <w:szCs w:val="24"/>
        </w:rPr>
        <w:t xml:space="preserve"> même si le texte ne paraî</w:t>
      </w:r>
      <w:r w:rsidR="006079D3" w:rsidRPr="00CD495D">
        <w:rPr>
          <w:rFonts w:ascii="Times New Roman" w:hAnsi="Times New Roman" w:cs="Times New Roman"/>
          <w:color w:val="000000" w:themeColor="text1"/>
          <w:sz w:val="24"/>
          <w:szCs w:val="24"/>
        </w:rPr>
        <w:t>t pas parfait</w:t>
      </w:r>
      <w:r w:rsidR="00C7785D" w:rsidRPr="00CD495D">
        <w:rPr>
          <w:rFonts w:ascii="Times New Roman" w:hAnsi="Times New Roman" w:cs="Times New Roman"/>
          <w:color w:val="000000" w:themeColor="text1"/>
          <w:sz w:val="24"/>
          <w:szCs w:val="24"/>
        </w:rPr>
        <w:t xml:space="preserve"> l’important c’est le fond. Il propose</w:t>
      </w:r>
      <w:r w:rsidR="006079D3" w:rsidRPr="00CD495D">
        <w:rPr>
          <w:rFonts w:ascii="Times New Roman" w:hAnsi="Times New Roman" w:cs="Times New Roman"/>
          <w:color w:val="000000" w:themeColor="text1"/>
          <w:sz w:val="24"/>
          <w:szCs w:val="24"/>
        </w:rPr>
        <w:t xml:space="preserve"> donc</w:t>
      </w:r>
      <w:r w:rsidR="00C7785D" w:rsidRPr="00CD495D">
        <w:rPr>
          <w:rFonts w:ascii="Times New Roman" w:hAnsi="Times New Roman" w:cs="Times New Roman"/>
          <w:color w:val="000000" w:themeColor="text1"/>
          <w:sz w:val="24"/>
          <w:szCs w:val="24"/>
        </w:rPr>
        <w:t xml:space="preserve"> d’adopter </w:t>
      </w:r>
      <w:r w:rsidR="006079D3" w:rsidRPr="00CD495D">
        <w:rPr>
          <w:rFonts w:ascii="Times New Roman" w:hAnsi="Times New Roman" w:cs="Times New Roman"/>
          <w:color w:val="000000" w:themeColor="text1"/>
          <w:sz w:val="24"/>
          <w:szCs w:val="24"/>
        </w:rPr>
        <w:t xml:space="preserve"> plutôt </w:t>
      </w:r>
      <w:r w:rsidR="00C7785D" w:rsidRPr="00CD495D">
        <w:rPr>
          <w:rFonts w:ascii="Times New Roman" w:hAnsi="Times New Roman" w:cs="Times New Roman"/>
          <w:color w:val="000000" w:themeColor="text1"/>
          <w:sz w:val="24"/>
          <w:szCs w:val="24"/>
        </w:rPr>
        <w:t>en l’état</w:t>
      </w:r>
      <w:r w:rsidR="006079D3" w:rsidRPr="00CD495D">
        <w:rPr>
          <w:rFonts w:ascii="Times New Roman" w:hAnsi="Times New Roman" w:cs="Times New Roman"/>
          <w:color w:val="000000" w:themeColor="text1"/>
          <w:sz w:val="24"/>
          <w:szCs w:val="24"/>
        </w:rPr>
        <w:t xml:space="preserve"> la motion</w:t>
      </w:r>
      <w:r w:rsidR="00C7785D" w:rsidRPr="00CD495D">
        <w:rPr>
          <w:rFonts w:ascii="Times New Roman" w:hAnsi="Times New Roman" w:cs="Times New Roman"/>
          <w:color w:val="000000" w:themeColor="text1"/>
          <w:sz w:val="24"/>
          <w:szCs w:val="24"/>
        </w:rPr>
        <w:t xml:space="preserve"> pour être efficace.</w:t>
      </w:r>
    </w:p>
    <w:p w:rsidR="00C7785D" w:rsidRPr="00CD495D" w:rsidRDefault="006079D3"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w:t>
      </w:r>
      <w:r w:rsidR="00E67095" w:rsidRPr="00CD495D">
        <w:rPr>
          <w:rFonts w:ascii="Times New Roman" w:hAnsi="Times New Roman" w:cs="Times New Roman"/>
          <w:color w:val="000000" w:themeColor="text1"/>
          <w:sz w:val="24"/>
          <w:szCs w:val="24"/>
        </w:rPr>
        <w:t>onsieur</w:t>
      </w:r>
      <w:r w:rsidRPr="00CD495D">
        <w:rPr>
          <w:rFonts w:ascii="Times New Roman" w:hAnsi="Times New Roman" w:cs="Times New Roman"/>
          <w:color w:val="000000" w:themeColor="text1"/>
          <w:sz w:val="24"/>
          <w:szCs w:val="24"/>
        </w:rPr>
        <w:t xml:space="preserve"> Nicolas trouve la</w:t>
      </w:r>
      <w:r w:rsidR="0047753D" w:rsidRPr="00CD495D">
        <w:rPr>
          <w:rFonts w:ascii="Times New Roman" w:hAnsi="Times New Roman" w:cs="Times New Roman"/>
          <w:color w:val="000000" w:themeColor="text1"/>
          <w:sz w:val="24"/>
          <w:szCs w:val="24"/>
        </w:rPr>
        <w:t xml:space="preserve"> </w:t>
      </w:r>
      <w:r w:rsidR="00C7785D" w:rsidRPr="00CD495D">
        <w:rPr>
          <w:rFonts w:ascii="Times New Roman" w:hAnsi="Times New Roman" w:cs="Times New Roman"/>
          <w:color w:val="000000" w:themeColor="text1"/>
          <w:sz w:val="24"/>
          <w:szCs w:val="24"/>
        </w:rPr>
        <w:t>motion un peu longue mais explicite</w:t>
      </w:r>
      <w:r w:rsidRPr="00CD495D">
        <w:rPr>
          <w:rFonts w:ascii="Times New Roman" w:hAnsi="Times New Roman" w:cs="Times New Roman"/>
          <w:color w:val="000000" w:themeColor="text1"/>
          <w:sz w:val="24"/>
          <w:szCs w:val="24"/>
        </w:rPr>
        <w:t xml:space="preserve"> sur</w:t>
      </w:r>
      <w:r w:rsidR="00932F38" w:rsidRPr="00CD495D">
        <w:rPr>
          <w:rFonts w:ascii="Times New Roman" w:hAnsi="Times New Roman" w:cs="Times New Roman"/>
          <w:color w:val="000000" w:themeColor="text1"/>
          <w:sz w:val="24"/>
          <w:szCs w:val="24"/>
        </w:rPr>
        <w:t xml:space="preserve"> ses</w:t>
      </w:r>
      <w:r w:rsidRPr="00CD495D">
        <w:rPr>
          <w:rFonts w:ascii="Times New Roman" w:hAnsi="Times New Roman" w:cs="Times New Roman"/>
          <w:color w:val="000000" w:themeColor="text1"/>
          <w:sz w:val="24"/>
          <w:szCs w:val="24"/>
        </w:rPr>
        <w:t xml:space="preserve"> 4 ou 5 points fondamentaux.</w:t>
      </w:r>
      <w:r w:rsidR="00E67095" w:rsidRPr="00CD495D">
        <w:rPr>
          <w:rFonts w:ascii="Times New Roman" w:hAnsi="Times New Roman" w:cs="Times New Roman"/>
          <w:color w:val="000000" w:themeColor="text1"/>
          <w:sz w:val="24"/>
          <w:szCs w:val="24"/>
        </w:rPr>
        <w:t xml:space="preserve"> Il est d’accord avec monsieur Albin pour l’adopter.</w:t>
      </w:r>
      <w:r w:rsidRPr="00CD495D">
        <w:rPr>
          <w:rFonts w:ascii="Times New Roman" w:hAnsi="Times New Roman" w:cs="Times New Roman"/>
          <w:color w:val="000000" w:themeColor="text1"/>
          <w:sz w:val="24"/>
          <w:szCs w:val="24"/>
        </w:rPr>
        <w:t xml:space="preserve"> Il s</w:t>
      </w:r>
      <w:r w:rsidR="00C7785D" w:rsidRPr="00CD495D">
        <w:rPr>
          <w:rFonts w:ascii="Times New Roman" w:hAnsi="Times New Roman" w:cs="Times New Roman"/>
          <w:color w:val="000000" w:themeColor="text1"/>
          <w:sz w:val="24"/>
          <w:szCs w:val="24"/>
        </w:rPr>
        <w:t>oumet</w:t>
      </w:r>
      <w:r w:rsidR="0047753D" w:rsidRPr="00CD495D">
        <w:rPr>
          <w:rFonts w:ascii="Times New Roman" w:hAnsi="Times New Roman" w:cs="Times New Roman"/>
          <w:color w:val="000000" w:themeColor="text1"/>
          <w:sz w:val="24"/>
          <w:szCs w:val="24"/>
        </w:rPr>
        <w:t xml:space="preserve"> une nouvelle formule pour le dernier paragraphe posant problème</w:t>
      </w:r>
      <w:r w:rsidR="00C7785D" w:rsidRPr="00CD495D">
        <w:rPr>
          <w:rFonts w:ascii="Times New Roman" w:hAnsi="Times New Roman" w:cs="Times New Roman"/>
          <w:color w:val="000000" w:themeColor="text1"/>
          <w:sz w:val="24"/>
          <w:szCs w:val="24"/>
        </w:rPr>
        <w:t>.</w:t>
      </w:r>
    </w:p>
    <w:p w:rsidR="00C7785D" w:rsidRPr="00CD495D" w:rsidRDefault="0047753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L’ensemble des conseillers acceptent cet amendement au texte.</w:t>
      </w:r>
    </w:p>
    <w:p w:rsidR="00C7785D" w:rsidRPr="00CD495D" w:rsidRDefault="00C7785D"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w:t>
      </w:r>
      <w:r w:rsidR="00E67095" w:rsidRPr="00CD495D">
        <w:rPr>
          <w:rFonts w:ascii="Times New Roman" w:hAnsi="Times New Roman" w:cs="Times New Roman"/>
          <w:color w:val="000000" w:themeColor="text1"/>
          <w:sz w:val="24"/>
          <w:szCs w:val="24"/>
        </w:rPr>
        <w:t>onsieur</w:t>
      </w:r>
      <w:r w:rsidRPr="00CD495D">
        <w:rPr>
          <w:rFonts w:ascii="Times New Roman" w:hAnsi="Times New Roman" w:cs="Times New Roman"/>
          <w:color w:val="000000" w:themeColor="text1"/>
          <w:sz w:val="24"/>
          <w:szCs w:val="24"/>
        </w:rPr>
        <w:t xml:space="preserve"> Lavagna propose que cette modif</w:t>
      </w:r>
      <w:r w:rsidR="00E67095" w:rsidRPr="00CD495D">
        <w:rPr>
          <w:rFonts w:ascii="Times New Roman" w:hAnsi="Times New Roman" w:cs="Times New Roman"/>
          <w:color w:val="000000" w:themeColor="text1"/>
          <w:sz w:val="24"/>
          <w:szCs w:val="24"/>
        </w:rPr>
        <w:t>ication soit diffusée le plus largement possible</w:t>
      </w:r>
      <w:r w:rsidRPr="00CD495D">
        <w:rPr>
          <w:rFonts w:ascii="Times New Roman" w:hAnsi="Times New Roman" w:cs="Times New Roman"/>
          <w:color w:val="000000" w:themeColor="text1"/>
          <w:sz w:val="24"/>
          <w:szCs w:val="24"/>
        </w:rPr>
        <w:t>.</w:t>
      </w:r>
    </w:p>
    <w:p w:rsidR="00C7785D" w:rsidRPr="00CD495D" w:rsidRDefault="00E67095"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Monsieur Martinez pense aussi qu’</w:t>
      </w:r>
      <w:r w:rsidR="00C7785D" w:rsidRPr="00CD495D">
        <w:rPr>
          <w:rFonts w:ascii="Times New Roman" w:hAnsi="Times New Roman" w:cs="Times New Roman"/>
          <w:color w:val="000000" w:themeColor="text1"/>
          <w:sz w:val="24"/>
          <w:szCs w:val="24"/>
        </w:rPr>
        <w:t>il ne faut pas attendre</w:t>
      </w:r>
      <w:r w:rsidRPr="00CD495D">
        <w:rPr>
          <w:rFonts w:ascii="Times New Roman" w:hAnsi="Times New Roman" w:cs="Times New Roman"/>
          <w:color w:val="000000" w:themeColor="text1"/>
          <w:sz w:val="24"/>
          <w:szCs w:val="24"/>
        </w:rPr>
        <w:t xml:space="preserve"> pour la diffuser.</w:t>
      </w:r>
    </w:p>
    <w:p w:rsidR="00C7785D" w:rsidRPr="00CD495D" w:rsidRDefault="00E67095"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t>M Vallauri demande quels sont les </w:t>
      </w:r>
      <w:r w:rsidR="00C7785D" w:rsidRPr="00CD495D">
        <w:rPr>
          <w:rFonts w:ascii="Times New Roman" w:hAnsi="Times New Roman" w:cs="Times New Roman"/>
          <w:color w:val="000000" w:themeColor="text1"/>
          <w:sz w:val="24"/>
          <w:szCs w:val="24"/>
        </w:rPr>
        <w:t>argument</w:t>
      </w:r>
      <w:r w:rsidRPr="00CD495D">
        <w:rPr>
          <w:rFonts w:ascii="Times New Roman" w:hAnsi="Times New Roman" w:cs="Times New Roman"/>
          <w:color w:val="000000" w:themeColor="text1"/>
          <w:sz w:val="24"/>
          <w:szCs w:val="24"/>
        </w:rPr>
        <w:t xml:space="preserve">s avancés par </w:t>
      </w:r>
      <w:r w:rsidR="00C7785D" w:rsidRPr="00CD495D">
        <w:rPr>
          <w:rFonts w:ascii="Times New Roman" w:hAnsi="Times New Roman" w:cs="Times New Roman"/>
          <w:color w:val="000000" w:themeColor="text1"/>
          <w:sz w:val="24"/>
          <w:szCs w:val="24"/>
        </w:rPr>
        <w:t xml:space="preserve"> la métropole</w:t>
      </w:r>
      <w:r w:rsidRPr="00CD495D">
        <w:rPr>
          <w:rFonts w:ascii="Times New Roman" w:hAnsi="Times New Roman" w:cs="Times New Roman"/>
          <w:color w:val="000000" w:themeColor="text1"/>
          <w:sz w:val="24"/>
          <w:szCs w:val="24"/>
        </w:rPr>
        <w:t xml:space="preserve"> pour justifier sa position</w:t>
      </w:r>
      <w:r w:rsidR="00932F38" w:rsidRPr="00CD495D">
        <w:rPr>
          <w:rFonts w:ascii="Times New Roman" w:hAnsi="Times New Roman" w:cs="Times New Roman"/>
          <w:color w:val="000000" w:themeColor="text1"/>
          <w:sz w:val="24"/>
          <w:szCs w:val="24"/>
        </w:rPr>
        <w:t>.</w:t>
      </w:r>
    </w:p>
    <w:p w:rsidR="00C7785D" w:rsidRPr="00CD495D" w:rsidRDefault="00E67095" w:rsidP="00C7785D">
      <w:pPr>
        <w:rPr>
          <w:rFonts w:ascii="Times New Roman" w:hAnsi="Times New Roman" w:cs="Times New Roman"/>
          <w:color w:val="000000" w:themeColor="text1"/>
          <w:sz w:val="24"/>
          <w:szCs w:val="24"/>
        </w:rPr>
      </w:pPr>
      <w:r w:rsidRPr="00CD495D">
        <w:rPr>
          <w:rFonts w:ascii="Times New Roman" w:hAnsi="Times New Roman" w:cs="Times New Roman"/>
          <w:color w:val="000000" w:themeColor="text1"/>
          <w:sz w:val="24"/>
          <w:szCs w:val="24"/>
        </w:rPr>
        <w:lastRenderedPageBreak/>
        <w:t xml:space="preserve">M Lavagna répond </w:t>
      </w:r>
      <w:r w:rsidR="005642DE" w:rsidRPr="00CD495D">
        <w:rPr>
          <w:rFonts w:ascii="Times New Roman" w:hAnsi="Times New Roman" w:cs="Times New Roman"/>
          <w:color w:val="000000" w:themeColor="text1"/>
          <w:sz w:val="24"/>
          <w:szCs w:val="24"/>
        </w:rPr>
        <w:t xml:space="preserve">qu’on comprend à travers </w:t>
      </w:r>
      <w:r w:rsidRPr="00CD495D">
        <w:rPr>
          <w:rFonts w:ascii="Times New Roman" w:hAnsi="Times New Roman" w:cs="Times New Roman"/>
          <w:color w:val="000000" w:themeColor="text1"/>
          <w:sz w:val="24"/>
          <w:szCs w:val="24"/>
        </w:rPr>
        <w:t xml:space="preserve">le courrier que le </w:t>
      </w:r>
      <w:r w:rsidR="00C7785D" w:rsidRPr="00CD495D">
        <w:rPr>
          <w:rFonts w:ascii="Times New Roman" w:hAnsi="Times New Roman" w:cs="Times New Roman"/>
          <w:color w:val="000000" w:themeColor="text1"/>
          <w:sz w:val="24"/>
          <w:szCs w:val="24"/>
        </w:rPr>
        <w:t>c</w:t>
      </w:r>
      <w:r w:rsidRPr="00CD495D">
        <w:rPr>
          <w:rFonts w:ascii="Times New Roman" w:hAnsi="Times New Roman" w:cs="Times New Roman"/>
          <w:color w:val="000000" w:themeColor="text1"/>
          <w:sz w:val="24"/>
          <w:szCs w:val="24"/>
        </w:rPr>
        <w:t>onseil</w:t>
      </w:r>
      <w:r w:rsidR="00C7785D" w:rsidRPr="00CD495D">
        <w:rPr>
          <w:rFonts w:ascii="Times New Roman" w:hAnsi="Times New Roman" w:cs="Times New Roman"/>
          <w:color w:val="000000" w:themeColor="text1"/>
          <w:sz w:val="24"/>
          <w:szCs w:val="24"/>
        </w:rPr>
        <w:t xml:space="preserve"> départemental</w:t>
      </w:r>
      <w:r w:rsidRPr="00CD495D">
        <w:rPr>
          <w:rFonts w:ascii="Times New Roman" w:hAnsi="Times New Roman" w:cs="Times New Roman"/>
          <w:color w:val="000000" w:themeColor="text1"/>
          <w:sz w:val="24"/>
          <w:szCs w:val="24"/>
        </w:rPr>
        <w:t xml:space="preserve"> a adressé</w:t>
      </w:r>
      <w:r w:rsidR="005642DE" w:rsidRPr="00CD495D">
        <w:rPr>
          <w:rFonts w:ascii="Times New Roman" w:hAnsi="Times New Roman" w:cs="Times New Roman"/>
          <w:color w:val="000000" w:themeColor="text1"/>
          <w:sz w:val="24"/>
          <w:szCs w:val="24"/>
        </w:rPr>
        <w:t xml:space="preserve"> que ces arguments ne sont pas très explicitement avancés car les discussions menées </w:t>
      </w:r>
      <w:proofErr w:type="spellStart"/>
      <w:r w:rsidR="005642DE" w:rsidRPr="00CD495D">
        <w:rPr>
          <w:rFonts w:ascii="Times New Roman" w:hAnsi="Times New Roman" w:cs="Times New Roman"/>
          <w:color w:val="000000" w:themeColor="text1"/>
          <w:sz w:val="24"/>
          <w:szCs w:val="24"/>
        </w:rPr>
        <w:t>jusque là</w:t>
      </w:r>
      <w:proofErr w:type="spellEnd"/>
      <w:r w:rsidR="005642DE" w:rsidRPr="00CD495D">
        <w:rPr>
          <w:rFonts w:ascii="Times New Roman" w:hAnsi="Times New Roman" w:cs="Times New Roman"/>
          <w:color w:val="000000" w:themeColor="text1"/>
          <w:sz w:val="24"/>
          <w:szCs w:val="24"/>
        </w:rPr>
        <w:t xml:space="preserve"> sont plutôt menées secrètement</w:t>
      </w:r>
      <w:r w:rsidR="00932F38" w:rsidRPr="00CD495D">
        <w:rPr>
          <w:rFonts w:ascii="Times New Roman" w:hAnsi="Times New Roman" w:cs="Times New Roman"/>
          <w:color w:val="000000" w:themeColor="text1"/>
          <w:sz w:val="24"/>
          <w:szCs w:val="24"/>
        </w:rPr>
        <w:t xml:space="preserve"> par la métropole</w:t>
      </w:r>
      <w:r w:rsidR="005642DE" w:rsidRPr="00CD495D">
        <w:rPr>
          <w:rFonts w:ascii="Times New Roman" w:hAnsi="Times New Roman" w:cs="Times New Roman"/>
          <w:color w:val="000000" w:themeColor="text1"/>
          <w:sz w:val="24"/>
          <w:szCs w:val="24"/>
        </w:rPr>
        <w:t>.</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Au final, le  Président propose au conseil la motion suivante :</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Au moment où des initiatives de plus en plus pressantes se font jour dans le sens d’une absorption du département des Alpes-Maritimes par la Métropole Nice Côte d’Azur, nous conseillers communautaires de la Communauté de communes du Pays des Paillons, maires et élus de communes rurales des Paillons, entendons rejeter des démarches entreprises au mépris et dans le dos des territoires et des populations que nous représentons et affirmer solennellement quelques principes essentiels.</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Nous nous insurgeons contre la négation de l’histoire de nos territoires au profit d’une approche administrative qui, sous couvert de modernité, voudrait dissoudre une organisation territoriale et troquer des structures que chacun connaît et qui font tous les jours  la preuve de leur efficacité pour embrasser une logique aventureuse ?</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Ces réserves de fond se doublent d’un malaise de forme. Au nom de quelle logique la volonté d’une seule intercommunalité, qui regroupe moins de la moitié de la population du département et seulement 49 communes sur 163, devrait-elle primer sur celle des six autres et du Conseil départemental réunis pour dessiner l’avenir des Alpes-Maritimes dans leur ensemble ?</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Pour nous, rien de rétrograde à rappeler que les communes, échelon de base de notre démocratie locale, épaulées par les intercommunalités qu’elles ont choisi de se donner et soutenues de façon particulièrement importante par le Département, peuvent revendiquer une légitimité fondée sur plusieurs centaines d’années d’existence, une forte capacité d’adaptation aux évolutions réglementaires et une réelle aptitude à répondre aux besoins diversifiés de leurs habitants.</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Les métropoles quant à elles ont moins d’une décennie et sont inspirées par un modèle de gigantisme dont la pertinence est aujourd’hui, dans bien des domaines, remise en cause au profit d’une quête de plus grande proximité.</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 xml:space="preserve">Pour nous, le schéma de l’intercommunalité qui s’est bâtie et a su évoluer à l’échelle des Alpes-Maritimes de façon consensuelle doit demeurer un outil librement choisi au service des communes et de leurs habitants et non l’inverse. </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Nous sommes convaincus que la sobriété de la gestion publique trouve sa source dans un état d’esprit et la proximité en est le meilleur des garants. Cette proximité met le responsable public directement à la portée du regard et de la critique de ses administrés. Aucun cadre institutionnel ne peut être un substitut à ce constat simple et une métropolisation forcée tend de toute évidence plutôt à s’en éloigner qu’à en offrir un plein accomplissement.</w:t>
      </w:r>
    </w:p>
    <w:p w:rsidR="005642DE" w:rsidRPr="00932F38" w:rsidRDefault="005642DE" w:rsidP="005642DE">
      <w:pPr>
        <w:spacing w:after="160" w:line="259" w:lineRule="auto"/>
        <w:jc w:val="both"/>
        <w:rPr>
          <w:rFonts w:ascii="Calibri" w:eastAsia="Calibri" w:hAnsi="Calibri" w:cs="Times New Roman"/>
          <w:sz w:val="24"/>
          <w:szCs w:val="24"/>
        </w:rPr>
      </w:pPr>
      <w:r w:rsidRPr="00932F38">
        <w:rPr>
          <w:rFonts w:ascii="Times New Roman" w:eastAsia="Calibri" w:hAnsi="Times New Roman" w:cs="Times New Roman"/>
          <w:sz w:val="24"/>
          <w:szCs w:val="24"/>
        </w:rPr>
        <w:t xml:space="preserve"> Qui peut dire que le fonctionnement actuel de nos communes rurales est dispendieux, alors qu’il est en grande partie assurée par des élus très faiblement indemnisés ou bénévoles ? En absorbant la quasi-totalité des compétences communales, en particulier celle de gestion du droit des sols et en ne garantissant pas la représentation de toutes les communes dans le conseil communautaire, la métropole substitue à ce système de citoyens engagés au service </w:t>
      </w:r>
      <w:r w:rsidRPr="00932F38">
        <w:rPr>
          <w:rFonts w:ascii="Times New Roman" w:eastAsia="Calibri" w:hAnsi="Times New Roman" w:cs="Times New Roman"/>
          <w:sz w:val="24"/>
          <w:szCs w:val="24"/>
        </w:rPr>
        <w:lastRenderedPageBreak/>
        <w:t>des autres, une logique de gestion du territoire par un</w:t>
      </w:r>
      <w:r w:rsidRPr="00932F38">
        <w:rPr>
          <w:rFonts w:ascii="Calibri" w:eastAsia="Calibri" w:hAnsi="Calibri" w:cs="Times New Roman"/>
          <w:sz w:val="24"/>
          <w:szCs w:val="24"/>
        </w:rPr>
        <w:t xml:space="preserve"> </w:t>
      </w:r>
      <w:r w:rsidRPr="00932F38">
        <w:rPr>
          <w:rFonts w:ascii="Times New Roman" w:eastAsia="Calibri" w:hAnsi="Times New Roman" w:cs="Times New Roman"/>
          <w:sz w:val="24"/>
          <w:szCs w:val="24"/>
        </w:rPr>
        <w:t>appareil administratif qui a un coût de toute évidence nettement supérieur.</w:t>
      </w:r>
    </w:p>
    <w:p w:rsidR="005642DE" w:rsidRPr="00932F38" w:rsidRDefault="005642DE" w:rsidP="00932F38">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Pour nous l’organisation territoriale gagne à évoluer par avancées successives et non au gré d’un quelconque big bang qui bouleverserait tout sans que les conséquences soient réellement analysées, ni même identifiées, tant nous manquons de recul par rapport à la création des métropoles. Profondément ancrés dans le terrain, nous sommes convaincus qu’une gestion efficace est d’abord fondée sur l’adhésion volontaire à un modèle pa</w:t>
      </w:r>
      <w:r w:rsidR="00932F38">
        <w:rPr>
          <w:rFonts w:ascii="Times New Roman" w:eastAsia="Calibri" w:hAnsi="Times New Roman" w:cs="Times New Roman"/>
          <w:sz w:val="24"/>
          <w:szCs w:val="24"/>
        </w:rPr>
        <w:t>rtagé et non sur la contrainte.</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Nous tous, élus de proximité, avons entendu l’appel au dialogue des territoires lancé par le Président du Sénat le 13 septembre 2018, lors de sa visite dans les Alpes-Maritimes, et y souscrivons sans réserve. Dialoguer n’est possible que dans une relation équilibrée entre les parties prenantes et non dans une relation de dépendance à l’égard de quiconque.</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Dialoguer, c’est déjà une réalité : nous avons construit un projet de territoire qui s’enrichit des diversités et n’opte pour aucun nivellement. Dans ce chemin, nous savons pouvoir compter sur le Conseil départemental. Un interlocuteur fort d’une situation financière solide qui donne tout son sens à la solidarité territoriale, un interlocuteur qui accompagne les projets de chaque collectivité, en lui laissant pleine liberté quant aux orientations retenues. Pourquoi faudrait-il soudain mettre à bas tout cet édifice qui a démontré son efficacité et sa capacité d’adaptation comme en témoigne le plan pour le déploiement de la fibre optique ou la prise en charge de la gestion des inondations ? Pourquoi faudrait-il qu’un mastodonte intercommunal vienne tout uniformiser contre la volonté unanime des autres collectivités dans un schéma bureaucratique pesant ?</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Pour préparer l’avenir, nous demeurons fermement attachés à un dialogue équilibré. Cet esprit de dialogue nous a conduit à être constamment ouverts à des interactions avec la Métropole, dès lors qu’elles sont librement choisies et que chacune des parties prenantes y trouvent un avantage – ce point de vue reste le nôtre. De même, depuis plusieurs mois, nous avons entrepris de discuter avec la Communauté d’Agglomération de la Riviera Française de la mise en place d’un cadre de coopération entre nos deux intercommunalités.</w:t>
      </w:r>
    </w:p>
    <w:p w:rsidR="005642DE" w:rsidRPr="00932F38" w:rsidRDefault="005642DE" w:rsidP="005642DE">
      <w:pPr>
        <w:spacing w:after="160" w:line="259" w:lineRule="auto"/>
        <w:jc w:val="both"/>
        <w:rPr>
          <w:rFonts w:ascii="Times New Roman" w:eastAsia="Calibri" w:hAnsi="Times New Roman" w:cs="Times New Roman"/>
          <w:sz w:val="24"/>
          <w:szCs w:val="24"/>
        </w:rPr>
      </w:pPr>
      <w:r w:rsidRPr="00932F38">
        <w:rPr>
          <w:rFonts w:ascii="Times New Roman" w:eastAsia="Calibri" w:hAnsi="Times New Roman" w:cs="Times New Roman"/>
          <w:sz w:val="24"/>
          <w:szCs w:val="24"/>
        </w:rPr>
        <w:t>Nous voulons que le Conseil départemental et la Communauté de communes du Pays des Paillons continuent à jouer pleinement leurs rôles dans leurs limites administratives et prérogatives actuelles.</w:t>
      </w:r>
    </w:p>
    <w:p w:rsidR="005642DE" w:rsidRPr="00932F38" w:rsidRDefault="005642DE" w:rsidP="005642DE">
      <w:pPr>
        <w:rPr>
          <w:rFonts w:ascii="Times New Roman" w:eastAsia="Calibri" w:hAnsi="Times New Roman" w:cs="Times New Roman"/>
          <w:sz w:val="24"/>
          <w:szCs w:val="24"/>
        </w:rPr>
      </w:pPr>
      <w:r w:rsidRPr="00932F38">
        <w:rPr>
          <w:rFonts w:ascii="Times New Roman" w:eastAsia="Calibri" w:hAnsi="Times New Roman" w:cs="Times New Roman"/>
          <w:sz w:val="24"/>
          <w:szCs w:val="24"/>
        </w:rPr>
        <w:t>Pour cela, nous nous adressons à l’ensemble des partenaires de notre intercommunalité rurale. Que ses élus et, à travers ceux-ci, ses habitants demeurent libres de rester fidèles au choix d’organisation territoriale fondé sur la proximité qu’ils ont fait et qu’ils assument dans un esprit de détermination et d’ouverture.</w:t>
      </w:r>
    </w:p>
    <w:p w:rsidR="005642DE" w:rsidRPr="00932F38" w:rsidRDefault="005642DE" w:rsidP="005642DE">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932F38">
        <w:rPr>
          <w:rFonts w:ascii="Times New Roman" w:eastAsia="Times New Roman" w:hAnsi="Times New Roman" w:cs="Times New Roman"/>
          <w:sz w:val="24"/>
          <w:szCs w:val="24"/>
          <w:lang w:eastAsia="ar-SA"/>
        </w:rPr>
        <w:t>Le conseil communautaire, ouï l’exposé de son président, après en avoir délibéré, à l’unanimité</w:t>
      </w:r>
    </w:p>
    <w:p w:rsidR="005642DE" w:rsidRPr="00932F38" w:rsidRDefault="005642DE" w:rsidP="005642DE">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5642DE" w:rsidRPr="00932F38" w:rsidRDefault="005642DE" w:rsidP="005642DE">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932F38">
        <w:rPr>
          <w:rFonts w:ascii="Times New Roman" w:eastAsia="Times New Roman" w:hAnsi="Times New Roman" w:cs="Times New Roman"/>
          <w:sz w:val="24"/>
          <w:szCs w:val="24"/>
          <w:lang w:eastAsia="ar-SA"/>
        </w:rPr>
        <w:t>-Adopte la présente  motion</w:t>
      </w:r>
    </w:p>
    <w:p w:rsidR="00C7785D" w:rsidRPr="00932F38" w:rsidRDefault="00C7785D" w:rsidP="00C7785D">
      <w:pPr>
        <w:rPr>
          <w:sz w:val="24"/>
          <w:szCs w:val="24"/>
        </w:rPr>
      </w:pPr>
    </w:p>
    <w:p w:rsidR="00E075C9" w:rsidRDefault="00E075C9" w:rsidP="00C7785D">
      <w:pPr>
        <w:rPr>
          <w:sz w:val="26"/>
          <w:szCs w:val="26"/>
        </w:rPr>
      </w:pPr>
    </w:p>
    <w:p w:rsidR="00C7785D" w:rsidRPr="00C7785D" w:rsidRDefault="00C7785D" w:rsidP="003B58DF">
      <w:pPr>
        <w:rPr>
          <w:rFonts w:ascii="Times New Roman" w:hAnsi="Times New Roman" w:cs="Times New Roman"/>
          <w:sz w:val="24"/>
          <w:szCs w:val="24"/>
        </w:rPr>
      </w:pPr>
    </w:p>
    <w:p w:rsidR="00E079B1" w:rsidRPr="00C7785D" w:rsidRDefault="00E079B1" w:rsidP="00E079B1">
      <w:pPr>
        <w:spacing w:after="0" w:line="240" w:lineRule="auto"/>
        <w:jc w:val="both"/>
        <w:rPr>
          <w:rFonts w:ascii="Times New Roman" w:eastAsia="Times New Roman" w:hAnsi="Times New Roman" w:cs="Times New Roman"/>
          <w:sz w:val="24"/>
          <w:szCs w:val="24"/>
          <w:lang w:eastAsia="fr-FR"/>
        </w:rPr>
      </w:pPr>
    </w:p>
    <w:p w:rsidR="003B58DF" w:rsidRPr="00C7785D" w:rsidRDefault="003B58DF" w:rsidP="00E079B1">
      <w:pPr>
        <w:spacing w:after="0" w:line="240" w:lineRule="auto"/>
        <w:jc w:val="both"/>
        <w:rPr>
          <w:rFonts w:ascii="Times New Roman" w:eastAsia="Times New Roman" w:hAnsi="Times New Roman" w:cs="Times New Roman"/>
          <w:sz w:val="24"/>
          <w:szCs w:val="24"/>
          <w:lang w:eastAsia="fr-FR"/>
        </w:rPr>
      </w:pPr>
    </w:p>
    <w:p w:rsidR="00E079B1" w:rsidRPr="00C7785D" w:rsidRDefault="00E079B1" w:rsidP="00E079B1">
      <w:pPr>
        <w:spacing w:after="0" w:line="240" w:lineRule="auto"/>
        <w:jc w:val="both"/>
        <w:rPr>
          <w:rFonts w:ascii="Times New Roman" w:eastAsia="Times New Roman" w:hAnsi="Times New Roman" w:cs="Times New Roman"/>
          <w:sz w:val="24"/>
          <w:szCs w:val="24"/>
          <w:lang w:eastAsia="fr-FR"/>
        </w:rPr>
      </w:pPr>
    </w:p>
    <w:p w:rsidR="00645A70" w:rsidRPr="00C7785D" w:rsidRDefault="00645A70" w:rsidP="00220BA6">
      <w:pPr>
        <w:spacing w:after="0" w:line="240" w:lineRule="auto"/>
        <w:ind w:right="255"/>
        <w:rPr>
          <w:rFonts w:ascii="Times New Roman" w:eastAsia="Times New Roman" w:hAnsi="Times New Roman" w:cs="Times New Roman"/>
          <w:color w:val="000000" w:themeColor="text1"/>
          <w:sz w:val="24"/>
          <w:szCs w:val="24"/>
          <w:lang w:eastAsia="fr-FR"/>
        </w:rPr>
      </w:pPr>
    </w:p>
    <w:p w:rsidR="00220BA6" w:rsidRPr="00C7785D" w:rsidRDefault="00220BA6" w:rsidP="00220BA6">
      <w:pPr>
        <w:spacing w:after="0" w:line="240" w:lineRule="auto"/>
        <w:ind w:right="255"/>
        <w:rPr>
          <w:rFonts w:ascii="Times New Roman" w:eastAsia="Times New Roman" w:hAnsi="Times New Roman" w:cs="Times New Roman"/>
          <w:color w:val="000000" w:themeColor="text1"/>
          <w:sz w:val="24"/>
          <w:szCs w:val="24"/>
          <w:lang w:eastAsia="fr-FR"/>
        </w:rPr>
      </w:pPr>
    </w:p>
    <w:p w:rsidR="00541EFA" w:rsidRPr="00C7785D" w:rsidRDefault="00541EFA" w:rsidP="002B2125">
      <w:pPr>
        <w:rPr>
          <w:rFonts w:ascii="Times New Roman" w:hAnsi="Times New Roman" w:cs="Times New Roman"/>
          <w:color w:val="4F81BD" w:themeColor="accent1"/>
          <w:sz w:val="24"/>
          <w:szCs w:val="24"/>
        </w:rPr>
      </w:pPr>
    </w:p>
    <w:p w:rsidR="007F2309" w:rsidRPr="00C7785D" w:rsidRDefault="007F2309">
      <w:pPr>
        <w:rPr>
          <w:rFonts w:ascii="Times New Roman" w:hAnsi="Times New Roman" w:cs="Times New Roman"/>
          <w:sz w:val="24"/>
          <w:szCs w:val="24"/>
        </w:rPr>
      </w:pPr>
    </w:p>
    <w:sectPr w:rsidR="007F2309" w:rsidRPr="00C77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21C"/>
    <w:rsid w:val="00006418"/>
    <w:rsid w:val="000A4720"/>
    <w:rsid w:val="000B409C"/>
    <w:rsid w:val="001C6593"/>
    <w:rsid w:val="00220BA6"/>
    <w:rsid w:val="002A0EA6"/>
    <w:rsid w:val="002B2125"/>
    <w:rsid w:val="003B58DF"/>
    <w:rsid w:val="00402379"/>
    <w:rsid w:val="0047753D"/>
    <w:rsid w:val="00541EFA"/>
    <w:rsid w:val="0055448A"/>
    <w:rsid w:val="005642DE"/>
    <w:rsid w:val="0059525E"/>
    <w:rsid w:val="006079D3"/>
    <w:rsid w:val="00645A70"/>
    <w:rsid w:val="006B4C7B"/>
    <w:rsid w:val="0071188A"/>
    <w:rsid w:val="00736AE1"/>
    <w:rsid w:val="007F2309"/>
    <w:rsid w:val="007F626E"/>
    <w:rsid w:val="00825AB1"/>
    <w:rsid w:val="00887FA7"/>
    <w:rsid w:val="00932F38"/>
    <w:rsid w:val="00947E86"/>
    <w:rsid w:val="009E3195"/>
    <w:rsid w:val="00A71A4B"/>
    <w:rsid w:val="00A864E3"/>
    <w:rsid w:val="00A8694F"/>
    <w:rsid w:val="00AD20A3"/>
    <w:rsid w:val="00AF36DB"/>
    <w:rsid w:val="00B45CE4"/>
    <w:rsid w:val="00B666E5"/>
    <w:rsid w:val="00B97F4E"/>
    <w:rsid w:val="00C031B5"/>
    <w:rsid w:val="00C21404"/>
    <w:rsid w:val="00C7785D"/>
    <w:rsid w:val="00C9447E"/>
    <w:rsid w:val="00CA69CA"/>
    <w:rsid w:val="00CC4A7D"/>
    <w:rsid w:val="00CD495D"/>
    <w:rsid w:val="00D4303A"/>
    <w:rsid w:val="00D563A8"/>
    <w:rsid w:val="00D718E9"/>
    <w:rsid w:val="00D83BF3"/>
    <w:rsid w:val="00D91A15"/>
    <w:rsid w:val="00E075C9"/>
    <w:rsid w:val="00E079B1"/>
    <w:rsid w:val="00E67095"/>
    <w:rsid w:val="00EC78FC"/>
    <w:rsid w:val="00F0621C"/>
    <w:rsid w:val="00F17B96"/>
    <w:rsid w:val="00F67804"/>
    <w:rsid w:val="00F67BE7"/>
    <w:rsid w:val="00F72D67"/>
    <w:rsid w:val="00F828E3"/>
    <w:rsid w:val="00F86772"/>
    <w:rsid w:val="00F86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B9AC5-3982-4564-ADAE-3A92439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36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19</Pages>
  <Words>6749</Words>
  <Characters>37123</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Lavenir</dc:creator>
  <cp:keywords/>
  <dc:description/>
  <cp:lastModifiedBy>Asus</cp:lastModifiedBy>
  <cp:revision>27</cp:revision>
  <cp:lastPrinted>2018-10-18T15:38:00Z</cp:lastPrinted>
  <dcterms:created xsi:type="dcterms:W3CDTF">2018-10-17T14:08:00Z</dcterms:created>
  <dcterms:modified xsi:type="dcterms:W3CDTF">2019-01-16T09:10:00Z</dcterms:modified>
</cp:coreProperties>
</file>